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046" w:rsidRPr="000E1C7F" w:rsidRDefault="00171046" w:rsidP="00171046">
      <w:pPr>
        <w:jc w:val="center"/>
        <w:rPr>
          <w:rFonts w:ascii="Calibri" w:hAnsi="Calibri"/>
          <w:sz w:val="32"/>
          <w:szCs w:val="24"/>
        </w:rPr>
      </w:pPr>
      <w:r w:rsidRPr="000E1C7F">
        <w:rPr>
          <w:rFonts w:ascii="Calibri" w:hAnsi="Calibri"/>
          <w:b/>
          <w:sz w:val="32"/>
          <w:szCs w:val="24"/>
        </w:rPr>
        <w:t>TERMO DE REFERÊNCIA</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Esta licitação tem por objeto a contratação de 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0"/>
      </w:tblGrid>
      <w:tr w:rsidR="00171046" w:rsidRPr="00174575" w:rsidTr="00EB4058">
        <w:tc>
          <w:tcPr>
            <w:tcW w:w="8640" w:type="dxa"/>
            <w:shd w:val="clear" w:color="auto" w:fill="C0C0C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r>
      <w:tr w:rsidR="00171046" w:rsidRPr="00174575" w:rsidTr="00EB4058">
        <w:tc>
          <w:tcPr>
            <w:tcW w:w="8640" w:type="dxa"/>
          </w:tcPr>
          <w:p w:rsidR="00EB4058" w:rsidRPr="00DD485F" w:rsidRDefault="00EB4058" w:rsidP="00EB4058">
            <w:pPr>
              <w:pStyle w:val="Corpodetexto3"/>
              <w:spacing w:after="0"/>
              <w:ind w:left="20"/>
              <w:jc w:val="both"/>
              <w:rPr>
                <w:rFonts w:ascii="Calibri" w:hAnsi="Calibri" w:cs="Arial"/>
                <w:b/>
                <w:bCs/>
                <w:sz w:val="10"/>
                <w:szCs w:val="10"/>
              </w:rPr>
            </w:pPr>
          </w:p>
          <w:p w:rsidR="00D4072D" w:rsidRDefault="00D4072D" w:rsidP="00D4072D">
            <w:pPr>
              <w:tabs>
                <w:tab w:val="left" w:pos="1080"/>
              </w:tabs>
              <w:jc w:val="both"/>
              <w:rPr>
                <w:rFonts w:asciiTheme="minorHAnsi" w:hAnsiTheme="minorHAnsi" w:cstheme="minorHAnsi"/>
                <w:b/>
                <w:sz w:val="24"/>
                <w:szCs w:val="24"/>
              </w:rPr>
            </w:pPr>
            <w:r>
              <w:rPr>
                <w:rFonts w:asciiTheme="minorHAnsi" w:hAnsiTheme="minorHAnsi" w:cstheme="minorHAnsi"/>
                <w:b/>
                <w:sz w:val="24"/>
                <w:szCs w:val="24"/>
              </w:rPr>
              <w:t>INSTALAÇÃO DE ILUMINAÇÃO LED NA</w:t>
            </w:r>
            <w:r w:rsidR="000532DF" w:rsidRPr="000532DF">
              <w:rPr>
                <w:rFonts w:asciiTheme="minorHAnsi" w:hAnsiTheme="minorHAnsi" w:cstheme="minorHAnsi"/>
                <w:b/>
                <w:sz w:val="24"/>
                <w:szCs w:val="24"/>
              </w:rPr>
              <w:t xml:space="preserve"> </w:t>
            </w:r>
            <w:r w:rsidR="009C27FE">
              <w:rPr>
                <w:rFonts w:asciiTheme="minorHAnsi" w:hAnsiTheme="minorHAnsi" w:cstheme="minorHAnsi"/>
                <w:b/>
                <w:sz w:val="24"/>
                <w:szCs w:val="24"/>
              </w:rPr>
              <w:t>RUA MANOEL BERNARDES</w:t>
            </w:r>
          </w:p>
          <w:p w:rsidR="00171046" w:rsidRPr="005C02CD" w:rsidRDefault="00171046" w:rsidP="00D4072D">
            <w:pPr>
              <w:tabs>
                <w:tab w:val="left" w:pos="1080"/>
              </w:tabs>
              <w:jc w:val="both"/>
              <w:rPr>
                <w:rFonts w:ascii="Calibri" w:hAnsi="Calibri" w:cs="Calibri"/>
                <w:b/>
                <w:bCs/>
                <w:szCs w:val="24"/>
              </w:rPr>
            </w:pPr>
            <w:r w:rsidRPr="002A24B3">
              <w:rPr>
                <w:rFonts w:asciiTheme="minorHAnsi" w:hAnsiTheme="minorHAnsi" w:cs="Arial"/>
                <w:b/>
                <w:szCs w:val="24"/>
              </w:rPr>
              <w:t>,</w:t>
            </w:r>
            <w:r w:rsidRPr="005C02CD">
              <w:rPr>
                <w:rFonts w:ascii="Calibri" w:hAnsi="Calibri" w:cs="Calibri"/>
                <w:b/>
                <w:bCs/>
                <w:szCs w:val="24"/>
              </w:rPr>
              <w:t xml:space="preserve"> con</w:t>
            </w:r>
            <w:r w:rsidR="000F4675">
              <w:rPr>
                <w:rFonts w:ascii="Calibri" w:hAnsi="Calibri" w:cs="Calibri"/>
                <w:b/>
                <w:bCs/>
                <w:szCs w:val="24"/>
              </w:rPr>
              <w:t>forme especificações e memorial</w:t>
            </w:r>
            <w:r w:rsidRPr="005C02CD">
              <w:rPr>
                <w:rFonts w:ascii="Calibri" w:hAnsi="Calibri" w:cs="Calibri"/>
                <w:b/>
                <w:bCs/>
                <w:szCs w:val="24"/>
              </w:rPr>
              <w:t xml:space="preserve"> anexos.</w:t>
            </w:r>
          </w:p>
          <w:p w:rsidR="00EB4058" w:rsidRPr="00DD485F" w:rsidRDefault="00EB4058" w:rsidP="00EB4058">
            <w:pPr>
              <w:pStyle w:val="Corpodetexto3"/>
              <w:spacing w:after="0"/>
              <w:ind w:left="20"/>
              <w:jc w:val="both"/>
              <w:rPr>
                <w:rFonts w:ascii="Calibri" w:hAnsi="Calibri" w:cs="Arial"/>
                <w:b/>
                <w:sz w:val="10"/>
                <w:szCs w:val="10"/>
              </w:rPr>
            </w:pPr>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0" w:name="_Toc176842489"/>
      <w:bookmarkStart w:id="1" w:name="_Toc176842531"/>
      <w:bookmarkStart w:id="2" w:name="_Toc176842601"/>
      <w:bookmarkStart w:id="3" w:name="_Toc176847474"/>
      <w:r w:rsidRPr="00174575">
        <w:rPr>
          <w:rFonts w:ascii="Calibri" w:hAnsi="Calibri" w:cs="Arial"/>
          <w:bCs/>
          <w:szCs w:val="24"/>
        </w:rPr>
        <w:t>ANEXOS.</w:t>
      </w:r>
      <w:bookmarkEnd w:id="0"/>
      <w:bookmarkEnd w:id="1"/>
      <w:bookmarkEnd w:id="2"/>
      <w:bookmarkEnd w:id="3"/>
    </w:p>
    <w:p w:rsidR="00171046" w:rsidRPr="00174575" w:rsidRDefault="007944A7" w:rsidP="00046EBC">
      <w:pPr>
        <w:numPr>
          <w:ilvl w:val="1"/>
          <w:numId w:val="7"/>
        </w:numPr>
        <w:overflowPunct/>
        <w:autoSpaceDE/>
        <w:autoSpaceDN/>
        <w:adjustRightInd/>
        <w:spacing w:after="240"/>
        <w:ind w:left="792"/>
        <w:jc w:val="both"/>
        <w:textAlignment w:val="auto"/>
        <w:rPr>
          <w:rFonts w:ascii="Calibri" w:hAnsi="Calibri" w:cs="Arial"/>
          <w:color w:val="000000"/>
          <w:sz w:val="24"/>
          <w:szCs w:val="24"/>
        </w:rPr>
      </w:pPr>
      <w:r w:rsidRPr="007944A7">
        <w:rPr>
          <w:rFonts w:ascii="Calibri" w:hAnsi="Calibri" w:cs="Arial"/>
          <w:color w:val="000000"/>
          <w:sz w:val="24"/>
          <w:szCs w:val="24"/>
        </w:rPr>
        <w:t xml:space="preserve"> Faz</w:t>
      </w:r>
      <w:r w:rsidR="005D5A00">
        <w:rPr>
          <w:rFonts w:ascii="Calibri" w:hAnsi="Calibri" w:cs="Arial"/>
          <w:color w:val="000000"/>
          <w:sz w:val="24"/>
          <w:szCs w:val="24"/>
        </w:rPr>
        <w:t xml:space="preserve"> </w:t>
      </w:r>
      <w:r w:rsidR="00171046" w:rsidRPr="007944A7">
        <w:rPr>
          <w:rFonts w:ascii="Calibri" w:hAnsi="Calibri" w:cs="Arial"/>
          <w:color w:val="000000"/>
          <w:sz w:val="24"/>
          <w:szCs w:val="24"/>
        </w:rPr>
        <w:t>parte integrante e indissociável deste edital</w:t>
      </w:r>
      <w:r w:rsidRPr="007944A7">
        <w:rPr>
          <w:rFonts w:ascii="Calibri" w:hAnsi="Calibri" w:cs="Arial"/>
          <w:color w:val="000000"/>
          <w:sz w:val="24"/>
          <w:szCs w:val="24"/>
        </w:rPr>
        <w:t xml:space="preserve">, o </w:t>
      </w:r>
      <w:r w:rsidRPr="007944A7">
        <w:rPr>
          <w:rFonts w:ascii="Calibri" w:hAnsi="Calibri" w:cs="Arial"/>
          <w:b/>
          <w:color w:val="000000"/>
          <w:sz w:val="24"/>
          <w:szCs w:val="24"/>
        </w:rPr>
        <w:t>Projeto Básico completo</w:t>
      </w:r>
      <w:r>
        <w:rPr>
          <w:rFonts w:ascii="Calibri" w:hAnsi="Calibri" w:cs="Arial"/>
          <w:color w:val="000000"/>
          <w:sz w:val="24"/>
          <w:szCs w:val="24"/>
        </w:rPr>
        <w:t xml:space="preserve">, </w:t>
      </w:r>
      <w:r w:rsidRPr="007944A7">
        <w:rPr>
          <w:rFonts w:ascii="Calibri" w:hAnsi="Calibri" w:cs="Arial"/>
          <w:color w:val="000000"/>
          <w:sz w:val="24"/>
          <w:szCs w:val="24"/>
        </w:rPr>
        <w:t xml:space="preserve">contendo </w:t>
      </w:r>
      <w:r w:rsidR="00046EBC">
        <w:rPr>
          <w:rFonts w:ascii="Calibri" w:hAnsi="Calibri" w:cs="Arial"/>
          <w:color w:val="000000"/>
          <w:sz w:val="24"/>
          <w:szCs w:val="24"/>
        </w:rPr>
        <w:t xml:space="preserve">plantas, memorial, orçamento estimado e Orientação Técnica </w:t>
      </w:r>
      <w:r w:rsidR="00046EBC" w:rsidRPr="00C7473D">
        <w:rPr>
          <w:rFonts w:ascii="Calibri" w:hAnsi="Calibri" w:cs="Arial"/>
          <w:color w:val="000000" w:themeColor="text1"/>
          <w:sz w:val="24"/>
          <w:szCs w:val="24"/>
        </w:rPr>
        <w:t>001/2013.</w:t>
      </w:r>
    </w:p>
    <w:p w:rsidR="00171046" w:rsidRPr="00174575" w:rsidRDefault="00171046" w:rsidP="00171046">
      <w:pPr>
        <w:ind w:left="360"/>
        <w:jc w:val="both"/>
        <w:rPr>
          <w:rFonts w:ascii="Calibri" w:hAnsi="Calibri" w:cs="Arial"/>
          <w:color w:val="000000"/>
          <w:sz w:val="24"/>
          <w:szCs w:val="24"/>
        </w:rPr>
      </w:pPr>
      <w:bookmarkStart w:id="4" w:name="_GoBack"/>
      <w:bookmarkEnd w:id="4"/>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bCs/>
          <w:sz w:val="24"/>
          <w:szCs w:val="24"/>
        </w:rPr>
        <w:t>Os recursos orçamentários necessários à execução do objeto do presente processo licitatórios correrão por cont</w:t>
      </w:r>
      <w:r w:rsidR="00044E00">
        <w:rPr>
          <w:rFonts w:ascii="Calibri" w:hAnsi="Calibri" w:cs="Arial"/>
          <w:bCs/>
          <w:sz w:val="24"/>
          <w:szCs w:val="24"/>
        </w:rPr>
        <w:t>a do Orçamento do Ex</w:t>
      </w:r>
      <w:r w:rsidR="001A7277">
        <w:rPr>
          <w:rFonts w:ascii="Calibri" w:hAnsi="Calibri" w:cs="Arial"/>
          <w:bCs/>
          <w:sz w:val="24"/>
          <w:szCs w:val="24"/>
        </w:rPr>
        <w:t>ercício 2019</w:t>
      </w:r>
      <w:r w:rsidRPr="00174575">
        <w:rPr>
          <w:rFonts w:ascii="Calibri" w:hAnsi="Calibri" w:cs="Arial"/>
          <w:bCs/>
          <w:sz w:val="24"/>
          <w:szCs w:val="24"/>
        </w:rPr>
        <w:t>.</w:t>
      </w:r>
    </w:p>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QUALIFICAÇÃO TÉCNICA.</w:t>
      </w:r>
    </w:p>
    <w:p w:rsidR="005A1E7A" w:rsidRPr="005A1E7A" w:rsidRDefault="005A1E7A" w:rsidP="005A1E7A">
      <w:pPr>
        <w:jc w:val="both"/>
        <w:rPr>
          <w:rFonts w:ascii="Calibri" w:hAnsi="Calibri" w:cs="Arial"/>
          <w:sz w:val="24"/>
          <w:szCs w:val="24"/>
        </w:rPr>
      </w:pPr>
      <w:r>
        <w:rPr>
          <w:rFonts w:ascii="Calibri" w:hAnsi="Calibri" w:cs="Arial"/>
          <w:sz w:val="24"/>
          <w:szCs w:val="24"/>
        </w:rPr>
        <w:t xml:space="preserve">5.1 </w:t>
      </w:r>
      <w:r w:rsidRPr="005A1E7A">
        <w:rPr>
          <w:rFonts w:ascii="Calibri" w:hAnsi="Calibri" w:cs="Arial"/>
          <w:sz w:val="24"/>
          <w:szCs w:val="24"/>
        </w:rPr>
        <w:t>Certificado de Registro e Regularidade da empresa (pessoa jurídica): A proponente deverá comprovar regularidade e registro no Conselho Regional de Engenharia e Agronomia (CREA), compatível com o objeto da licitação.</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lastRenderedPageBreak/>
        <w:t xml:space="preserve">5.2 </w:t>
      </w:r>
      <w:r w:rsidRPr="005A1E7A">
        <w:rPr>
          <w:rFonts w:ascii="Calibri" w:hAnsi="Calibri" w:cs="Arial"/>
          <w:sz w:val="24"/>
          <w:szCs w:val="24"/>
        </w:rPr>
        <w:t>Capacidade</w:t>
      </w:r>
      <w:proofErr w:type="gramEnd"/>
      <w:r w:rsidRPr="005A1E7A">
        <w:rPr>
          <w:rFonts w:ascii="Calibri" w:hAnsi="Calibri" w:cs="Arial"/>
          <w:sz w:val="24"/>
          <w:szCs w:val="24"/>
        </w:rPr>
        <w:t xml:space="preserve"> Operacional e Profissional (pessoa jurídica): A proponente deverá comprovar, por intermédio de documento (certidão, declaração ou atestado) fornecido por pessoa(s) jurídica(s) de direito público ou privado, e acompanhado pelas respectivas CAT – Certidão de Acervo Técnico do CREA, do(s) responsável(eis) técnico(s), ter executado os itens do quadro abaixo:</w:t>
      </w:r>
    </w:p>
    <w:p w:rsidR="005A1E7A" w:rsidRPr="005A1E7A" w:rsidRDefault="005A1E7A" w:rsidP="005A1E7A">
      <w:pPr>
        <w:jc w:val="both"/>
        <w:rPr>
          <w:rFonts w:ascii="Calibri" w:hAnsi="Calibri" w:cs="Arial"/>
          <w:sz w:val="24"/>
          <w:szCs w:val="24"/>
        </w:rPr>
      </w:pPr>
    </w:p>
    <w:tbl>
      <w:tblPr>
        <w:tblpPr w:leftFromText="141" w:rightFromText="141" w:vertAnchor="text" w:horzAnchor="margin" w:tblpXSpec="center" w:tblpY="195"/>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90"/>
        <w:gridCol w:w="3150"/>
      </w:tblGrid>
      <w:tr w:rsidR="005A1E7A" w:rsidRPr="00174575" w:rsidTr="00826AF7">
        <w:trPr>
          <w:cantSplit/>
          <w:trHeight w:val="468"/>
        </w:trPr>
        <w:tc>
          <w:tcPr>
            <w:tcW w:w="5490" w:type="dxa"/>
            <w:vMerge w:val="restart"/>
            <w:tcBorders>
              <w:top w:val="single" w:sz="4" w:space="0" w:color="auto"/>
              <w:left w:val="single" w:sz="4" w:space="0" w:color="auto"/>
              <w:bottom w:val="single" w:sz="4" w:space="0" w:color="auto"/>
              <w:right w:val="single" w:sz="4" w:space="0" w:color="auto"/>
            </w:tcBorders>
            <w:shd w:val="clear" w:color="auto" w:fill="99CCFF"/>
            <w:vAlign w:val="center"/>
          </w:tcPr>
          <w:p w:rsidR="005A1E7A" w:rsidRPr="00D4072D" w:rsidRDefault="005A1E7A" w:rsidP="00826AF7">
            <w:pPr>
              <w:rPr>
                <w:rFonts w:ascii="Calibri" w:hAnsi="Calibri" w:cs="Arial"/>
                <w:b/>
                <w:sz w:val="24"/>
                <w:szCs w:val="24"/>
              </w:rPr>
            </w:pPr>
            <w:r w:rsidRPr="00D4072D">
              <w:rPr>
                <w:rFonts w:ascii="Calibri" w:hAnsi="Calibri" w:cs="Arial"/>
                <w:b/>
                <w:sz w:val="24"/>
                <w:szCs w:val="24"/>
              </w:rPr>
              <w:t>ESPECIFICAÇÃO DAS OBRAS/SERVIÇOS DE RELEVÂNCIA TÉCNICA</w:t>
            </w:r>
          </w:p>
        </w:tc>
        <w:tc>
          <w:tcPr>
            <w:tcW w:w="3150" w:type="dxa"/>
            <w:vMerge w:val="restart"/>
            <w:tcBorders>
              <w:top w:val="single" w:sz="4" w:space="0" w:color="auto"/>
              <w:left w:val="single" w:sz="4" w:space="0" w:color="auto"/>
              <w:bottom w:val="single" w:sz="4" w:space="0" w:color="auto"/>
              <w:right w:val="single" w:sz="4" w:space="0" w:color="auto"/>
            </w:tcBorders>
            <w:shd w:val="clear" w:color="auto" w:fill="99CCFF"/>
            <w:vAlign w:val="center"/>
          </w:tcPr>
          <w:p w:rsidR="005A1E7A" w:rsidRPr="00D4072D" w:rsidRDefault="005A1E7A" w:rsidP="00826AF7">
            <w:pPr>
              <w:jc w:val="center"/>
              <w:rPr>
                <w:rFonts w:ascii="Calibri" w:hAnsi="Calibri" w:cs="Arial"/>
                <w:b/>
                <w:sz w:val="24"/>
                <w:szCs w:val="24"/>
              </w:rPr>
            </w:pPr>
            <w:r w:rsidRPr="00D4072D">
              <w:rPr>
                <w:rFonts w:ascii="Calibri" w:hAnsi="Calibri" w:cs="Arial"/>
                <w:b/>
                <w:sz w:val="24"/>
                <w:szCs w:val="24"/>
              </w:rPr>
              <w:t xml:space="preserve">COMPROVAÇÃO QUANTITATIVA MÍNIMA </w:t>
            </w:r>
          </w:p>
        </w:tc>
      </w:tr>
      <w:tr w:rsidR="005A1E7A" w:rsidRPr="00174575" w:rsidTr="00826AF7">
        <w:trPr>
          <w:cantSplit/>
          <w:trHeight w:val="468"/>
        </w:trPr>
        <w:tc>
          <w:tcPr>
            <w:tcW w:w="5490" w:type="dxa"/>
            <w:vMerge w:val="restart"/>
            <w:vAlign w:val="center"/>
          </w:tcPr>
          <w:p w:rsidR="005A1E7A" w:rsidRPr="006D5EB8" w:rsidRDefault="005A1E7A" w:rsidP="00826AF7">
            <w:pPr>
              <w:rPr>
                <w:rFonts w:ascii="Calibri" w:hAnsi="Calibri" w:cs="Arial"/>
                <w:b/>
                <w:sz w:val="24"/>
                <w:szCs w:val="24"/>
              </w:rPr>
            </w:pPr>
            <w:r>
              <w:rPr>
                <w:rFonts w:ascii="Calibri" w:hAnsi="Calibri" w:cs="Arial"/>
                <w:b/>
                <w:sz w:val="24"/>
                <w:szCs w:val="24"/>
              </w:rPr>
              <w:t xml:space="preserve">ILUMINAÇÃO PÚBLICA </w:t>
            </w:r>
          </w:p>
        </w:tc>
        <w:tc>
          <w:tcPr>
            <w:tcW w:w="3150" w:type="dxa"/>
            <w:vMerge w:val="restart"/>
            <w:vAlign w:val="center"/>
          </w:tcPr>
          <w:p w:rsidR="005A1E7A" w:rsidRPr="006D5EB8" w:rsidRDefault="005A1E7A" w:rsidP="00826AF7">
            <w:pPr>
              <w:jc w:val="center"/>
              <w:rPr>
                <w:rFonts w:ascii="Calibri" w:hAnsi="Calibri" w:cs="Arial"/>
                <w:b/>
                <w:sz w:val="24"/>
                <w:szCs w:val="24"/>
              </w:rPr>
            </w:pPr>
            <w:r>
              <w:rPr>
                <w:rFonts w:ascii="Calibri" w:hAnsi="Calibri" w:cs="Arial"/>
                <w:b/>
                <w:sz w:val="24"/>
                <w:szCs w:val="24"/>
              </w:rPr>
              <w:t>19 pontos ou luminárias</w:t>
            </w:r>
          </w:p>
        </w:tc>
      </w:tr>
      <w:tr w:rsidR="005A1E7A" w:rsidRPr="00174575" w:rsidTr="00826AF7">
        <w:trPr>
          <w:cantSplit/>
          <w:trHeight w:val="293"/>
        </w:trPr>
        <w:tc>
          <w:tcPr>
            <w:tcW w:w="5490" w:type="dxa"/>
            <w:vMerge/>
          </w:tcPr>
          <w:p w:rsidR="005A1E7A" w:rsidRPr="00682B1E" w:rsidRDefault="005A1E7A" w:rsidP="00826AF7">
            <w:pPr>
              <w:jc w:val="both"/>
              <w:rPr>
                <w:rFonts w:ascii="Calibri" w:hAnsi="Calibri" w:cs="Arial"/>
                <w:sz w:val="24"/>
                <w:szCs w:val="24"/>
              </w:rPr>
            </w:pPr>
          </w:p>
        </w:tc>
        <w:tc>
          <w:tcPr>
            <w:tcW w:w="3150" w:type="dxa"/>
            <w:vMerge/>
            <w:tcBorders>
              <w:bottom w:val="single" w:sz="4" w:space="0" w:color="auto"/>
            </w:tcBorders>
            <w:vAlign w:val="center"/>
          </w:tcPr>
          <w:p w:rsidR="005A1E7A" w:rsidRPr="00682B1E" w:rsidRDefault="005A1E7A" w:rsidP="00826AF7">
            <w:pPr>
              <w:jc w:val="center"/>
              <w:rPr>
                <w:rFonts w:ascii="Calibri" w:hAnsi="Calibri" w:cs="Arial"/>
                <w:sz w:val="24"/>
                <w:szCs w:val="24"/>
              </w:rPr>
            </w:pPr>
          </w:p>
        </w:tc>
      </w:tr>
      <w:tr w:rsidR="005A1E7A" w:rsidRPr="00174575" w:rsidTr="00826AF7">
        <w:trPr>
          <w:cantSplit/>
          <w:trHeight w:val="468"/>
        </w:trPr>
        <w:tc>
          <w:tcPr>
            <w:tcW w:w="5490" w:type="dxa"/>
            <w:vAlign w:val="center"/>
          </w:tcPr>
          <w:p w:rsidR="005A1E7A" w:rsidRPr="006D5EB8" w:rsidRDefault="005A1E7A" w:rsidP="00826AF7">
            <w:pPr>
              <w:rPr>
                <w:rFonts w:ascii="Calibri" w:hAnsi="Calibri" w:cs="Arial"/>
                <w:b/>
                <w:sz w:val="24"/>
                <w:szCs w:val="24"/>
              </w:rPr>
            </w:pPr>
            <w:r>
              <w:rPr>
                <w:rFonts w:ascii="Calibri" w:hAnsi="Calibri" w:cs="Arial"/>
                <w:b/>
                <w:sz w:val="24"/>
                <w:szCs w:val="24"/>
              </w:rPr>
              <w:t>ILUMINAÇÃO PÚBLICA COM POSTES METÁLICOS</w:t>
            </w:r>
          </w:p>
        </w:tc>
        <w:tc>
          <w:tcPr>
            <w:tcW w:w="3150" w:type="dxa"/>
            <w:vAlign w:val="center"/>
          </w:tcPr>
          <w:p w:rsidR="005A1E7A" w:rsidRDefault="005A1E7A" w:rsidP="00826AF7">
            <w:pPr>
              <w:jc w:val="center"/>
              <w:rPr>
                <w:rFonts w:ascii="Calibri" w:hAnsi="Calibri" w:cs="Arial"/>
                <w:b/>
                <w:sz w:val="24"/>
                <w:szCs w:val="24"/>
              </w:rPr>
            </w:pPr>
            <w:r>
              <w:rPr>
                <w:rFonts w:ascii="Calibri" w:hAnsi="Calibri" w:cs="Arial"/>
                <w:b/>
                <w:sz w:val="24"/>
                <w:szCs w:val="24"/>
              </w:rPr>
              <w:t>9 postes</w:t>
            </w:r>
          </w:p>
        </w:tc>
      </w:tr>
      <w:tr w:rsidR="005A1E7A" w:rsidRPr="00174575" w:rsidTr="00826AF7">
        <w:trPr>
          <w:cantSplit/>
          <w:trHeight w:val="468"/>
        </w:trPr>
        <w:tc>
          <w:tcPr>
            <w:tcW w:w="5490" w:type="dxa"/>
            <w:vMerge w:val="restart"/>
            <w:vAlign w:val="center"/>
          </w:tcPr>
          <w:p w:rsidR="005A1E7A" w:rsidRPr="006D5EB8" w:rsidRDefault="005A1E7A" w:rsidP="00826AF7">
            <w:pPr>
              <w:rPr>
                <w:rFonts w:ascii="Calibri" w:hAnsi="Calibri" w:cs="Arial"/>
                <w:b/>
                <w:sz w:val="24"/>
                <w:szCs w:val="24"/>
              </w:rPr>
            </w:pPr>
            <w:r w:rsidRPr="006D5EB8">
              <w:rPr>
                <w:rFonts w:ascii="Calibri" w:hAnsi="Calibri" w:cs="Arial"/>
                <w:b/>
                <w:sz w:val="24"/>
                <w:szCs w:val="24"/>
              </w:rPr>
              <w:t xml:space="preserve">REDE DE DISTRIBUIÇÃO </w:t>
            </w:r>
            <w:r>
              <w:rPr>
                <w:rFonts w:ascii="Calibri" w:hAnsi="Calibri" w:cs="Arial"/>
                <w:b/>
                <w:sz w:val="24"/>
                <w:szCs w:val="24"/>
              </w:rPr>
              <w:t>SUBTERRÂNEA DE ENERGIA ELÉTRICA</w:t>
            </w:r>
          </w:p>
        </w:tc>
        <w:tc>
          <w:tcPr>
            <w:tcW w:w="3150" w:type="dxa"/>
            <w:vMerge w:val="restart"/>
            <w:vAlign w:val="center"/>
          </w:tcPr>
          <w:p w:rsidR="005A1E7A" w:rsidRPr="006D5EB8" w:rsidRDefault="005A1E7A" w:rsidP="00826AF7">
            <w:pPr>
              <w:jc w:val="center"/>
              <w:rPr>
                <w:rFonts w:ascii="Calibri" w:hAnsi="Calibri" w:cs="Arial"/>
                <w:b/>
                <w:sz w:val="24"/>
                <w:szCs w:val="24"/>
              </w:rPr>
            </w:pPr>
            <w:r>
              <w:rPr>
                <w:rFonts w:ascii="Calibri" w:hAnsi="Calibri" w:cs="Arial"/>
                <w:b/>
                <w:sz w:val="24"/>
                <w:szCs w:val="24"/>
              </w:rPr>
              <w:t xml:space="preserve">250m </w:t>
            </w:r>
          </w:p>
        </w:tc>
      </w:tr>
      <w:tr w:rsidR="005A1E7A" w:rsidRPr="00174575" w:rsidTr="00826AF7">
        <w:trPr>
          <w:cantSplit/>
          <w:trHeight w:val="293"/>
        </w:trPr>
        <w:tc>
          <w:tcPr>
            <w:tcW w:w="5490" w:type="dxa"/>
            <w:vMerge/>
          </w:tcPr>
          <w:p w:rsidR="005A1E7A" w:rsidRPr="00682B1E" w:rsidRDefault="005A1E7A" w:rsidP="00826AF7">
            <w:pPr>
              <w:jc w:val="both"/>
              <w:rPr>
                <w:rFonts w:ascii="Calibri" w:hAnsi="Calibri" w:cs="Arial"/>
                <w:sz w:val="24"/>
                <w:szCs w:val="24"/>
              </w:rPr>
            </w:pPr>
          </w:p>
        </w:tc>
        <w:tc>
          <w:tcPr>
            <w:tcW w:w="3150" w:type="dxa"/>
            <w:vMerge/>
            <w:tcBorders>
              <w:bottom w:val="single" w:sz="4" w:space="0" w:color="auto"/>
            </w:tcBorders>
            <w:vAlign w:val="center"/>
          </w:tcPr>
          <w:p w:rsidR="005A1E7A" w:rsidRPr="00682B1E" w:rsidRDefault="005A1E7A" w:rsidP="00826AF7">
            <w:pPr>
              <w:jc w:val="center"/>
              <w:rPr>
                <w:rFonts w:ascii="Calibri" w:hAnsi="Calibri" w:cs="Arial"/>
                <w:sz w:val="24"/>
                <w:szCs w:val="24"/>
              </w:rPr>
            </w:pPr>
          </w:p>
        </w:tc>
      </w:tr>
    </w:tbl>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5.2</w:t>
      </w:r>
      <w:r w:rsidRPr="005A1E7A">
        <w:rPr>
          <w:rFonts w:ascii="Calibri" w:hAnsi="Calibri" w:cs="Arial"/>
          <w:sz w:val="24"/>
          <w:szCs w:val="24"/>
        </w:rPr>
        <w:t>.1)</w:t>
      </w:r>
      <w:proofErr w:type="gramEnd"/>
      <w:r w:rsidRPr="005A1E7A">
        <w:rPr>
          <w:rFonts w:ascii="Calibri" w:hAnsi="Calibri" w:cs="Arial"/>
          <w:sz w:val="24"/>
          <w:szCs w:val="24"/>
        </w:rPr>
        <w:t xml:space="preserve"> Será permitida a comprovação quantitativa mínima através da apresentação de certidão e atestado proveniente de no máximo 03 (três) contratos.</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5.2</w:t>
      </w:r>
      <w:r w:rsidRPr="005A1E7A">
        <w:rPr>
          <w:rFonts w:ascii="Calibri" w:hAnsi="Calibri" w:cs="Arial"/>
          <w:sz w:val="24"/>
          <w:szCs w:val="24"/>
        </w:rPr>
        <w:t>.2)</w:t>
      </w:r>
      <w:proofErr w:type="gramEnd"/>
      <w:r w:rsidRPr="005A1E7A">
        <w:rPr>
          <w:rFonts w:ascii="Calibri" w:hAnsi="Calibri" w:cs="Arial"/>
          <w:sz w:val="24"/>
          <w:szCs w:val="24"/>
        </w:rPr>
        <w:t xml:space="preserve"> Deverão ser observadas as seguintes informações básicas na apresentação dos certidão(</w:t>
      </w:r>
      <w:proofErr w:type="spellStart"/>
      <w:r w:rsidRPr="005A1E7A">
        <w:rPr>
          <w:rFonts w:ascii="Calibri" w:hAnsi="Calibri" w:cs="Arial"/>
          <w:sz w:val="24"/>
          <w:szCs w:val="24"/>
        </w:rPr>
        <w:t>ões</w:t>
      </w:r>
      <w:proofErr w:type="spellEnd"/>
      <w:r w:rsidRPr="005A1E7A">
        <w:rPr>
          <w:rFonts w:ascii="Calibri" w:hAnsi="Calibri" w:cs="Arial"/>
          <w:sz w:val="24"/>
          <w:szCs w:val="24"/>
        </w:rPr>
        <w:t>) e/ou atestado(s):</w:t>
      </w:r>
    </w:p>
    <w:p w:rsidR="005A1E7A" w:rsidRPr="005A1E7A" w:rsidRDefault="005A1E7A" w:rsidP="005A1E7A">
      <w:pPr>
        <w:jc w:val="both"/>
        <w:rPr>
          <w:rFonts w:ascii="Calibri" w:hAnsi="Calibri" w:cs="Arial"/>
          <w:sz w:val="24"/>
          <w:szCs w:val="24"/>
        </w:rPr>
      </w:pPr>
      <w:r w:rsidRPr="005A1E7A">
        <w:rPr>
          <w:rFonts w:ascii="Calibri" w:hAnsi="Calibri" w:cs="Arial"/>
          <w:sz w:val="24"/>
          <w:szCs w:val="24"/>
        </w:rPr>
        <w:t>- Nome do contratado e do contratante;</w:t>
      </w:r>
    </w:p>
    <w:p w:rsidR="005A1E7A" w:rsidRPr="005A1E7A" w:rsidRDefault="005A1E7A" w:rsidP="005A1E7A">
      <w:pPr>
        <w:jc w:val="both"/>
        <w:rPr>
          <w:rFonts w:ascii="Calibri" w:hAnsi="Calibri" w:cs="Arial"/>
          <w:sz w:val="24"/>
          <w:szCs w:val="24"/>
        </w:rPr>
      </w:pPr>
      <w:r w:rsidRPr="005A1E7A">
        <w:rPr>
          <w:rFonts w:ascii="Calibri" w:hAnsi="Calibri" w:cs="Arial"/>
          <w:sz w:val="24"/>
          <w:szCs w:val="24"/>
        </w:rPr>
        <w:t>- Identificação do objeto do contrato (tipo ou natureza da obra);</w:t>
      </w:r>
    </w:p>
    <w:p w:rsidR="005A1E7A" w:rsidRPr="005A1E7A" w:rsidRDefault="005A1E7A" w:rsidP="005A1E7A">
      <w:pPr>
        <w:jc w:val="both"/>
        <w:rPr>
          <w:rFonts w:ascii="Calibri" w:hAnsi="Calibri" w:cs="Arial"/>
          <w:sz w:val="24"/>
          <w:szCs w:val="24"/>
        </w:rPr>
      </w:pPr>
      <w:r w:rsidRPr="005A1E7A">
        <w:rPr>
          <w:rFonts w:ascii="Calibri" w:hAnsi="Calibri" w:cs="Arial"/>
          <w:sz w:val="24"/>
          <w:szCs w:val="24"/>
        </w:rPr>
        <w:t>- Localização e data da realização da obra;</w:t>
      </w:r>
    </w:p>
    <w:p w:rsidR="005A1E7A" w:rsidRPr="005A1E7A" w:rsidRDefault="005A1E7A" w:rsidP="005A1E7A">
      <w:pPr>
        <w:jc w:val="both"/>
        <w:rPr>
          <w:rFonts w:ascii="Calibri" w:hAnsi="Calibri" w:cs="Arial"/>
          <w:sz w:val="24"/>
          <w:szCs w:val="24"/>
        </w:rPr>
      </w:pPr>
      <w:r w:rsidRPr="005A1E7A">
        <w:rPr>
          <w:rFonts w:ascii="Calibri" w:hAnsi="Calibri" w:cs="Arial"/>
          <w:sz w:val="24"/>
          <w:szCs w:val="24"/>
        </w:rPr>
        <w:t>- Serviços executados.</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 xml:space="preserve">5.3 </w:t>
      </w:r>
      <w:r w:rsidRPr="005A1E7A">
        <w:rPr>
          <w:rFonts w:ascii="Calibri" w:hAnsi="Calibri" w:cs="Arial"/>
          <w:sz w:val="24"/>
          <w:szCs w:val="24"/>
        </w:rPr>
        <w:t>Certificado</w:t>
      </w:r>
      <w:proofErr w:type="gramEnd"/>
      <w:r w:rsidRPr="005A1E7A">
        <w:rPr>
          <w:rFonts w:ascii="Calibri" w:hAnsi="Calibri" w:cs="Arial"/>
          <w:sz w:val="24"/>
          <w:szCs w:val="24"/>
        </w:rPr>
        <w:t xml:space="preserve"> de Registro e Regularidade do Profissional (pessoa física): Apresentar registro e/ou certidão de inscrição e comprovante de regularidade junto no Conselho Regional de Engenharia e Agronomia (CREA) do(s) responsável(eis) técnico(s) e dos demais profissionais técnicos que participarão na condução dos serviços.</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 xml:space="preserve">5.4 </w:t>
      </w:r>
      <w:r w:rsidRPr="005A1E7A">
        <w:rPr>
          <w:rFonts w:ascii="Calibri" w:hAnsi="Calibri" w:cs="Arial"/>
          <w:sz w:val="24"/>
          <w:szCs w:val="24"/>
        </w:rPr>
        <w:t>Capacidade</w:t>
      </w:r>
      <w:proofErr w:type="gramEnd"/>
      <w:r w:rsidRPr="005A1E7A">
        <w:rPr>
          <w:rFonts w:ascii="Calibri" w:hAnsi="Calibri" w:cs="Arial"/>
          <w:sz w:val="24"/>
          <w:szCs w:val="24"/>
        </w:rPr>
        <w:t xml:space="preserve"> Profissional (pessoa física): O responsável técnico (pessoa física) deverá, por intermédio de documento (certidão, declaração ou atestado) fornecido por pessoa(s) jurídica(s) de direito público ou privado e acompanhado pelas respectivas CAT – Certidão de Acervo Técnico do CREA, proveniente de no máximo 03 (três) contratos, comprovar experiência na execução de obra com a realização compatível com o objeto da licitação. </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r>
        <w:rPr>
          <w:rFonts w:ascii="Calibri" w:hAnsi="Calibri" w:cs="Arial"/>
          <w:sz w:val="24"/>
          <w:szCs w:val="24"/>
        </w:rPr>
        <w:lastRenderedPageBreak/>
        <w:t xml:space="preserve">5.6 </w:t>
      </w:r>
      <w:r w:rsidRPr="005A1E7A">
        <w:rPr>
          <w:rFonts w:ascii="Calibri" w:hAnsi="Calibri" w:cs="Arial"/>
          <w:sz w:val="24"/>
          <w:szCs w:val="24"/>
        </w:rPr>
        <w:t xml:space="preserve">Orientações Gerais: A comprovação do vínculo empregatício do(s) </w:t>
      </w:r>
      <w:proofErr w:type="gramStart"/>
      <w:r w:rsidRPr="005A1E7A">
        <w:rPr>
          <w:rFonts w:ascii="Calibri" w:hAnsi="Calibri" w:cs="Arial"/>
          <w:sz w:val="24"/>
          <w:szCs w:val="24"/>
        </w:rPr>
        <w:t>profissional(</w:t>
      </w:r>
      <w:proofErr w:type="spellStart"/>
      <w:proofErr w:type="gramEnd"/>
      <w:r w:rsidRPr="005A1E7A">
        <w:rPr>
          <w:rFonts w:ascii="Calibri" w:hAnsi="Calibri" w:cs="Arial"/>
          <w:sz w:val="24"/>
          <w:szCs w:val="24"/>
        </w:rPr>
        <w:t>is</w:t>
      </w:r>
      <w:proofErr w:type="spellEnd"/>
      <w:r w:rsidRPr="005A1E7A">
        <w:rPr>
          <w:rFonts w:ascii="Calibri" w:hAnsi="Calibri" w:cs="Arial"/>
          <w:sz w:val="24"/>
          <w:szCs w:val="24"/>
        </w:rPr>
        <w:t xml:space="preserve">)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CREA, devidamente atualizada; </w:t>
      </w:r>
    </w:p>
    <w:p w:rsid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5.6</w:t>
      </w:r>
      <w:r w:rsidRPr="005A1E7A">
        <w:rPr>
          <w:rFonts w:ascii="Calibri" w:hAnsi="Calibri" w:cs="Arial"/>
          <w:sz w:val="24"/>
          <w:szCs w:val="24"/>
        </w:rPr>
        <w:t>.1)</w:t>
      </w:r>
      <w:proofErr w:type="gramEnd"/>
      <w:r w:rsidRPr="005A1E7A">
        <w:rPr>
          <w:rFonts w:ascii="Calibri" w:hAnsi="Calibri" w:cs="Arial"/>
          <w:sz w:val="24"/>
          <w:szCs w:val="24"/>
        </w:rPr>
        <w:t xml:space="preserve"> 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rsid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5.6</w:t>
      </w:r>
      <w:r w:rsidRPr="005A1E7A">
        <w:rPr>
          <w:rFonts w:ascii="Calibri" w:hAnsi="Calibri" w:cs="Arial"/>
          <w:sz w:val="24"/>
          <w:szCs w:val="24"/>
        </w:rPr>
        <w:t>.2)</w:t>
      </w:r>
      <w:proofErr w:type="gramEnd"/>
      <w:r w:rsidRPr="005A1E7A">
        <w:rPr>
          <w:rFonts w:ascii="Calibri" w:hAnsi="Calibri" w:cs="Arial"/>
          <w:sz w:val="24"/>
          <w:szCs w:val="24"/>
        </w:rPr>
        <w:t xml:space="preserve"> Não será permitido apresentar comprovação de vínculo de um mesmo profissional em mais de uma licitante, sob pena de inabilitação de ambas;</w:t>
      </w:r>
    </w:p>
    <w:p w:rsidR="00171046" w:rsidRPr="005A1E7A" w:rsidRDefault="00171046" w:rsidP="00171046">
      <w:pPr>
        <w:jc w:val="both"/>
        <w:rPr>
          <w:rFonts w:ascii="Calibri" w:hAnsi="Calibri" w:cs="Arial"/>
          <w:sz w:val="24"/>
          <w:szCs w:val="24"/>
        </w:rPr>
      </w:pPr>
    </w:p>
    <w:p w:rsidR="0062604E" w:rsidRDefault="0062604E"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ORÇAMENTO ESTIMADO.</w:t>
      </w:r>
    </w:p>
    <w:p w:rsidR="00171046" w:rsidRPr="00174575" w:rsidRDefault="00171046" w:rsidP="00171046">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333"/>
        <w:gridCol w:w="1911"/>
      </w:tblGrid>
      <w:tr w:rsidR="00171046" w:rsidRPr="00174575" w:rsidTr="002A24B3">
        <w:tc>
          <w:tcPr>
            <w:tcW w:w="7333"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jc w:val="center"/>
              <w:rPr>
                <w:rFonts w:ascii="Calibri" w:hAnsi="Calibri" w:cs="Arial"/>
                <w:b/>
                <w:sz w:val="24"/>
                <w:szCs w:val="24"/>
              </w:rPr>
            </w:pPr>
            <w:r w:rsidRPr="00DD485F">
              <w:rPr>
                <w:rFonts w:ascii="Calibri" w:hAnsi="Calibri" w:cs="Arial"/>
                <w:b/>
                <w:sz w:val="24"/>
                <w:szCs w:val="24"/>
              </w:rPr>
              <w:t>Orçamento</w:t>
            </w:r>
          </w:p>
        </w:tc>
      </w:tr>
      <w:tr w:rsidR="00CD047B" w:rsidRPr="00174575" w:rsidTr="002A24B3">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CD047B" w:rsidRPr="004E5F2A" w:rsidRDefault="004E5F2A" w:rsidP="009C27FE">
            <w:pPr>
              <w:tabs>
                <w:tab w:val="left" w:pos="1080"/>
              </w:tabs>
              <w:jc w:val="both"/>
              <w:rPr>
                <w:rFonts w:asciiTheme="minorHAnsi" w:hAnsiTheme="minorHAnsi" w:cstheme="minorHAnsi"/>
                <w:b/>
                <w:sz w:val="24"/>
                <w:szCs w:val="24"/>
              </w:rPr>
            </w:pPr>
            <w:r w:rsidRPr="000532DF">
              <w:rPr>
                <w:rFonts w:asciiTheme="minorHAnsi" w:hAnsiTheme="minorHAnsi" w:cstheme="minorHAnsi"/>
                <w:b/>
                <w:sz w:val="24"/>
                <w:szCs w:val="24"/>
              </w:rPr>
              <w:t>INSTALAÇÃO DE ILUMINAÇÃO LED NA</w:t>
            </w:r>
            <w:r w:rsidR="00D4072D">
              <w:rPr>
                <w:rFonts w:asciiTheme="minorHAnsi" w:hAnsiTheme="minorHAnsi" w:cstheme="minorHAnsi"/>
                <w:b/>
                <w:sz w:val="24"/>
                <w:szCs w:val="24"/>
              </w:rPr>
              <w:t xml:space="preserve"> </w:t>
            </w:r>
            <w:r w:rsidR="009C27FE">
              <w:rPr>
                <w:rFonts w:asciiTheme="minorHAnsi" w:hAnsiTheme="minorHAnsi" w:cstheme="minorHAnsi"/>
                <w:b/>
                <w:sz w:val="24"/>
                <w:szCs w:val="24"/>
              </w:rPr>
              <w:t>RUA MANOEL BERNARDES</w:t>
            </w:r>
          </w:p>
        </w:tc>
        <w:tc>
          <w:tcPr>
            <w:tcW w:w="1911" w:type="dxa"/>
            <w:tcBorders>
              <w:top w:val="single" w:sz="4" w:space="0" w:color="auto"/>
              <w:left w:val="single" w:sz="4" w:space="0" w:color="auto"/>
              <w:bottom w:val="single" w:sz="4" w:space="0" w:color="auto"/>
              <w:right w:val="single" w:sz="4" w:space="0" w:color="auto"/>
            </w:tcBorders>
            <w:vAlign w:val="center"/>
          </w:tcPr>
          <w:p w:rsidR="00CD047B" w:rsidRPr="00DD485F" w:rsidRDefault="00CD047B" w:rsidP="000F4675">
            <w:pPr>
              <w:pStyle w:val="Corpodetexto3"/>
              <w:spacing w:after="0"/>
              <w:jc w:val="center"/>
              <w:rPr>
                <w:rFonts w:ascii="Calibri" w:hAnsi="Calibri" w:cs="Arial"/>
                <w:b/>
                <w:bCs/>
                <w:sz w:val="24"/>
                <w:szCs w:val="24"/>
              </w:rPr>
            </w:pPr>
            <w:r w:rsidRPr="00DD485F">
              <w:rPr>
                <w:rFonts w:ascii="Calibri" w:hAnsi="Calibri" w:cs="Arial"/>
                <w:b/>
                <w:bCs/>
                <w:sz w:val="24"/>
                <w:szCs w:val="24"/>
              </w:rPr>
              <w:t xml:space="preserve">R$ </w:t>
            </w:r>
            <w:r w:rsidR="000F4675" w:rsidRPr="000F4675">
              <w:rPr>
                <w:rFonts w:ascii="Calibri" w:hAnsi="Calibri" w:cs="Arial"/>
                <w:b/>
                <w:bCs/>
                <w:sz w:val="24"/>
                <w:szCs w:val="24"/>
              </w:rPr>
              <w:t>237.813,12</w:t>
            </w:r>
          </w:p>
        </w:tc>
      </w:tr>
    </w:tbl>
    <w:p w:rsidR="00CD047B" w:rsidRDefault="00CD047B" w:rsidP="00171046">
      <w:pPr>
        <w:jc w:val="both"/>
        <w:rPr>
          <w:rFonts w:ascii="Calibri" w:hAnsi="Calibri" w:cs="Arial"/>
          <w:sz w:val="24"/>
          <w:szCs w:val="24"/>
        </w:rPr>
      </w:pPr>
    </w:p>
    <w:p w:rsidR="00171046" w:rsidRDefault="00171046" w:rsidP="00171046">
      <w:pPr>
        <w:jc w:val="both"/>
        <w:rPr>
          <w:rFonts w:ascii="Calibri" w:hAnsi="Calibri" w:cs="Arial"/>
          <w:sz w:val="24"/>
          <w:szCs w:val="24"/>
        </w:rPr>
      </w:pPr>
      <w:r w:rsidRPr="00174575">
        <w:rPr>
          <w:rFonts w:ascii="Calibri" w:hAnsi="Calibri" w:cs="Arial"/>
          <w:sz w:val="24"/>
          <w:szCs w:val="24"/>
        </w:rPr>
        <w:t>6.1 – Propostas acima do orçamento estimado serão desclassificadas.</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EXAME DA(S) PROPOSTA(S) DE PREÇOS</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lastRenderedPageBreak/>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3568A3" w:rsidRDefault="003568A3" w:rsidP="003568A3">
      <w:pPr>
        <w:pStyle w:val="PargrafodaLista"/>
        <w:rPr>
          <w:rFonts w:ascii="Calibri" w:hAnsi="Calibri" w:cs="Arial"/>
          <w:sz w:val="24"/>
          <w:szCs w:val="24"/>
        </w:rPr>
      </w:pPr>
    </w:p>
    <w:p w:rsidR="003568A3" w:rsidRPr="000129B4" w:rsidRDefault="003568A3" w:rsidP="003568A3">
      <w:pPr>
        <w:numPr>
          <w:ilvl w:val="1"/>
          <w:numId w:val="7"/>
        </w:numPr>
        <w:overflowPunct/>
        <w:autoSpaceDE/>
        <w:autoSpaceDN/>
        <w:adjustRightInd/>
        <w:jc w:val="both"/>
        <w:textAlignment w:val="auto"/>
        <w:rPr>
          <w:rFonts w:ascii="Calibri" w:hAnsi="Calibri" w:cs="Arial"/>
          <w:sz w:val="24"/>
          <w:szCs w:val="24"/>
        </w:rPr>
      </w:pPr>
      <w:r w:rsidRPr="000129B4">
        <w:rPr>
          <w:rFonts w:ascii="Calibri" w:hAnsi="Calibri" w:cs="Arial"/>
          <w:sz w:val="24"/>
          <w:szCs w:val="24"/>
        </w:rPr>
        <w:t xml:space="preserve">A empresa </w:t>
      </w:r>
      <w:r>
        <w:rPr>
          <w:rFonts w:ascii="Calibri" w:hAnsi="Calibri" w:cs="Arial"/>
          <w:sz w:val="24"/>
          <w:szCs w:val="24"/>
        </w:rPr>
        <w:t>vencedora</w:t>
      </w:r>
      <w:r w:rsidRPr="000129B4">
        <w:rPr>
          <w:rFonts w:ascii="Calibri" w:hAnsi="Calibri" w:cs="Arial"/>
          <w:sz w:val="24"/>
          <w:szCs w:val="24"/>
        </w:rPr>
        <w:t xml:space="preserve"> deverá fornecer</w:t>
      </w:r>
      <w:r>
        <w:rPr>
          <w:rFonts w:ascii="Calibri" w:hAnsi="Calibri" w:cs="Arial"/>
          <w:sz w:val="24"/>
          <w:szCs w:val="24"/>
        </w:rPr>
        <w:t xml:space="preserve"> para a Diretoria de Licitações e Contratos</w:t>
      </w:r>
      <w:r w:rsidRPr="000129B4">
        <w:rPr>
          <w:rFonts w:ascii="Calibri" w:hAnsi="Calibri" w:cs="Arial"/>
          <w:sz w:val="24"/>
          <w:szCs w:val="24"/>
        </w:rPr>
        <w:t xml:space="preserve">, em até 3 (três) dias úteis após declarada vencedora a sua proposta, para todas as luminárias ofertadas, material técnico que comprove o atendimento às características técnicas descritas no </w:t>
      </w:r>
      <w:proofErr w:type="spellStart"/>
      <w:r>
        <w:rPr>
          <w:rFonts w:ascii="Calibri" w:hAnsi="Calibri" w:cs="Arial"/>
          <w:sz w:val="24"/>
          <w:szCs w:val="24"/>
        </w:rPr>
        <w:t>ítem</w:t>
      </w:r>
      <w:proofErr w:type="spellEnd"/>
      <w:r>
        <w:rPr>
          <w:rFonts w:ascii="Calibri" w:hAnsi="Calibri" w:cs="Arial"/>
          <w:sz w:val="24"/>
          <w:szCs w:val="24"/>
        </w:rPr>
        <w:t xml:space="preserve"> 3.4</w:t>
      </w:r>
      <w:r w:rsidRPr="000129B4">
        <w:rPr>
          <w:rFonts w:ascii="Calibri" w:hAnsi="Calibri" w:cs="Arial"/>
          <w:sz w:val="24"/>
          <w:szCs w:val="24"/>
        </w:rPr>
        <w:t xml:space="preserve"> </w:t>
      </w:r>
      <w:r>
        <w:rPr>
          <w:rFonts w:ascii="Calibri" w:hAnsi="Calibri" w:cs="Arial"/>
          <w:sz w:val="24"/>
          <w:szCs w:val="24"/>
        </w:rPr>
        <w:t>do Memorial Descritivo</w:t>
      </w:r>
      <w:r w:rsidRPr="000129B4">
        <w:rPr>
          <w:rFonts w:ascii="Calibri" w:hAnsi="Calibri" w:cs="Arial"/>
          <w:sz w:val="24"/>
          <w:szCs w:val="24"/>
        </w:rPr>
        <w:t>, aí incluindo-se os Certificados de Conformidade conforme Portaria n°20/2017 do INMETRO</w:t>
      </w:r>
      <w:r>
        <w:rPr>
          <w:rFonts w:ascii="Calibri" w:hAnsi="Calibri" w:cs="Arial"/>
          <w:sz w:val="24"/>
          <w:szCs w:val="24"/>
        </w:rPr>
        <w:t xml:space="preserve"> devidamente registrado</w:t>
      </w:r>
      <w:r w:rsidRPr="000129B4">
        <w:rPr>
          <w:rFonts w:ascii="Calibri" w:hAnsi="Calibri" w:cs="Arial"/>
          <w:sz w:val="24"/>
          <w:szCs w:val="24"/>
        </w:rPr>
        <w:t>, garantia de 5 anos</w:t>
      </w:r>
      <w:r>
        <w:rPr>
          <w:rFonts w:ascii="Calibri" w:hAnsi="Calibri" w:cs="Arial"/>
          <w:sz w:val="24"/>
          <w:szCs w:val="24"/>
        </w:rPr>
        <w:t xml:space="preserve"> fornecida pelo fabricante,</w:t>
      </w:r>
      <w:r w:rsidRPr="000129B4">
        <w:rPr>
          <w:rFonts w:ascii="Calibri" w:hAnsi="Calibri" w:cs="Arial"/>
          <w:sz w:val="24"/>
          <w:szCs w:val="24"/>
        </w:rPr>
        <w:t xml:space="preserve"> </w:t>
      </w:r>
      <w:r>
        <w:rPr>
          <w:rFonts w:ascii="Calibri" w:hAnsi="Calibri" w:cs="Arial"/>
          <w:sz w:val="24"/>
          <w:szCs w:val="24"/>
        </w:rPr>
        <w:t>arquivos “.</w:t>
      </w:r>
      <w:proofErr w:type="spellStart"/>
      <w:r>
        <w:rPr>
          <w:rFonts w:ascii="Calibri" w:hAnsi="Calibri" w:cs="Arial"/>
          <w:sz w:val="24"/>
          <w:szCs w:val="24"/>
        </w:rPr>
        <w:t>ies</w:t>
      </w:r>
      <w:proofErr w:type="spellEnd"/>
      <w:r>
        <w:rPr>
          <w:rFonts w:ascii="Calibri" w:hAnsi="Calibri" w:cs="Arial"/>
          <w:sz w:val="24"/>
          <w:szCs w:val="24"/>
        </w:rPr>
        <w:t xml:space="preserve">” </w:t>
      </w:r>
      <w:r w:rsidRPr="000129B4">
        <w:rPr>
          <w:rFonts w:ascii="Calibri" w:hAnsi="Calibri" w:cs="Arial"/>
          <w:sz w:val="24"/>
          <w:szCs w:val="24"/>
        </w:rPr>
        <w:t xml:space="preserve">e demais </w:t>
      </w:r>
      <w:proofErr w:type="spellStart"/>
      <w:r w:rsidRPr="000129B4">
        <w:rPr>
          <w:rFonts w:ascii="Calibri" w:hAnsi="Calibri" w:cs="Arial"/>
          <w:sz w:val="24"/>
          <w:szCs w:val="24"/>
        </w:rPr>
        <w:t>ítens</w:t>
      </w:r>
      <w:proofErr w:type="spellEnd"/>
      <w:r w:rsidRPr="000129B4">
        <w:rPr>
          <w:rFonts w:ascii="Calibri" w:hAnsi="Calibri" w:cs="Arial"/>
          <w:sz w:val="24"/>
          <w:szCs w:val="24"/>
        </w:rPr>
        <w:t xml:space="preserve"> e descrições lá constantes.</w:t>
      </w:r>
      <w:r>
        <w:rPr>
          <w:rFonts w:ascii="Calibri" w:hAnsi="Calibri" w:cs="Arial"/>
          <w:sz w:val="24"/>
          <w:szCs w:val="24"/>
        </w:rPr>
        <w:t xml:space="preserve">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lastRenderedPageBreak/>
        <w:t>PRAZO DE EXECUÇÃO DO OBJETO E PRAZO CONTRATUAL.</w:t>
      </w:r>
    </w:p>
    <w:p w:rsidR="00171046" w:rsidRPr="00174575"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D4072D">
        <w:rPr>
          <w:rFonts w:ascii="Calibri" w:hAnsi="Calibri" w:cs="Arial"/>
          <w:b/>
          <w:color w:val="000000"/>
          <w:sz w:val="24"/>
          <w:szCs w:val="24"/>
        </w:rPr>
        <w:t>12</w:t>
      </w:r>
      <w:r w:rsidR="004E5F2A">
        <w:rPr>
          <w:rFonts w:ascii="Calibri" w:hAnsi="Calibri" w:cs="Arial"/>
          <w:b/>
          <w:color w:val="000000"/>
          <w:sz w:val="24"/>
          <w:szCs w:val="24"/>
        </w:rPr>
        <w:t>0</w:t>
      </w:r>
      <w:r w:rsidRPr="00174575">
        <w:rPr>
          <w:rFonts w:ascii="Calibri" w:hAnsi="Calibri" w:cs="Arial"/>
          <w:b/>
          <w:color w:val="000000"/>
          <w:sz w:val="24"/>
          <w:szCs w:val="24"/>
        </w:rPr>
        <w:t xml:space="preserve"> </w:t>
      </w:r>
      <w:r w:rsidRPr="00AA416A">
        <w:rPr>
          <w:rFonts w:ascii="Calibri" w:hAnsi="Calibri" w:cs="Arial"/>
          <w:b/>
          <w:color w:val="000000"/>
          <w:sz w:val="24"/>
          <w:szCs w:val="24"/>
        </w:rPr>
        <w:t>(</w:t>
      </w:r>
      <w:r w:rsidR="004E5F2A">
        <w:rPr>
          <w:rFonts w:ascii="Calibri" w:hAnsi="Calibri" w:cs="Arial"/>
          <w:b/>
          <w:color w:val="000000"/>
          <w:sz w:val="24"/>
          <w:szCs w:val="24"/>
        </w:rPr>
        <w:t xml:space="preserve">cento e </w:t>
      </w:r>
      <w:r w:rsidR="00D4072D">
        <w:rPr>
          <w:rFonts w:ascii="Calibri" w:hAnsi="Calibri" w:cs="Arial"/>
          <w:b/>
          <w:color w:val="000000"/>
          <w:sz w:val="24"/>
          <w:szCs w:val="24"/>
        </w:rPr>
        <w:t>vinte</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D4072D">
        <w:rPr>
          <w:rFonts w:ascii="Calibri" w:hAnsi="Calibri" w:cs="Arial"/>
          <w:b/>
          <w:color w:val="000000"/>
          <w:sz w:val="24"/>
          <w:szCs w:val="24"/>
        </w:rPr>
        <w:t>15</w:t>
      </w:r>
      <w:r w:rsidR="002A24B3">
        <w:rPr>
          <w:rFonts w:ascii="Calibri" w:hAnsi="Calibri" w:cs="Arial"/>
          <w:b/>
          <w:color w:val="000000"/>
          <w:sz w:val="24"/>
          <w:szCs w:val="24"/>
        </w:rPr>
        <w:t>0</w:t>
      </w:r>
      <w:r w:rsidRPr="00174575">
        <w:rPr>
          <w:rFonts w:ascii="Calibri" w:hAnsi="Calibri" w:cs="Arial"/>
          <w:b/>
          <w:color w:val="000000"/>
          <w:sz w:val="24"/>
          <w:szCs w:val="24"/>
        </w:rPr>
        <w:t xml:space="preserve"> (</w:t>
      </w:r>
      <w:r w:rsidR="002A24B3">
        <w:rPr>
          <w:rFonts w:ascii="Calibri" w:hAnsi="Calibri" w:cs="Arial"/>
          <w:b/>
          <w:color w:val="000000"/>
          <w:sz w:val="24"/>
          <w:szCs w:val="24"/>
        </w:rPr>
        <w:t xml:space="preserve">cento e </w:t>
      </w:r>
      <w:r w:rsidR="00D4072D">
        <w:rPr>
          <w:rFonts w:ascii="Calibri" w:hAnsi="Calibri" w:cs="Arial"/>
          <w:b/>
          <w:color w:val="000000"/>
          <w:sz w:val="24"/>
          <w:szCs w:val="24"/>
        </w:rPr>
        <w:t>cinquenta</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171046" w:rsidRPr="00174575" w:rsidRDefault="00171046" w:rsidP="00171046">
      <w:pPr>
        <w:jc w:val="both"/>
        <w:rPr>
          <w:rFonts w:ascii="Calibri" w:hAnsi="Calibr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Após a assinatura do contrato será emitida Ordem de Serviço pelo Engenheiro Fiscal da Obra, </w:t>
      </w:r>
      <w:r w:rsidRPr="00174575">
        <w:rPr>
          <w:rFonts w:ascii="Calibri" w:hAnsi="Calibri" w:cs="Arial"/>
          <w:b/>
          <w:sz w:val="24"/>
          <w:szCs w:val="24"/>
          <w:u w:val="single"/>
        </w:rPr>
        <w:t>em até 5 dias</w:t>
      </w:r>
      <w:r w:rsidRPr="00174575">
        <w:rPr>
          <w:rFonts w:ascii="Calibri" w:hAnsi="Calibri" w:cs="Arial"/>
          <w:sz w:val="24"/>
          <w:szCs w:val="24"/>
        </w:rPr>
        <w:t>, de acordo com o Cronograma pré-estabelecido.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 xml:space="preserve">DAS MEDIÇÕES </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serão baseadas nas avaliações dos serviços realizados</w:t>
      </w:r>
      <w:r w:rsidR="002A24B3">
        <w:rPr>
          <w:rFonts w:ascii="Calibri" w:hAnsi="Calibri" w:cs="Arial"/>
          <w:sz w:val="24"/>
          <w:szCs w:val="24"/>
        </w:rPr>
        <w:t>, por via que esteja pronta e entregue à CELESC,</w:t>
      </w:r>
      <w:r w:rsidRPr="00174575">
        <w:rPr>
          <w:rFonts w:ascii="Calibri" w:hAnsi="Calibri" w:cs="Arial"/>
          <w:sz w:val="24"/>
          <w:szCs w:val="24"/>
        </w:rPr>
        <w:t xml:space="preserve"> e serão feitas pela Equipe de Fiscalização da SEOSEM,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sidR="00BD6399">
        <w:rPr>
          <w:rFonts w:ascii="Calibri" w:hAnsi="Calibri" w:cs="Helvetica"/>
          <w:b/>
          <w:sz w:val="24"/>
          <w:szCs w:val="24"/>
        </w:rPr>
        <w:t xml:space="preserve"> - </w:t>
      </w:r>
      <w:r w:rsidR="00BD6399" w:rsidRPr="00BD6399">
        <w:rPr>
          <w:rFonts w:ascii="Calibri" w:hAnsi="Calibri" w:cs="Helvetica"/>
          <w:sz w:val="24"/>
          <w:szCs w:val="24"/>
        </w:rPr>
        <w:t xml:space="preserve"> 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que disciplina sobre os procedimentos para o encaminhamento dos pedidos de 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Os quantitativos de serviços efetivamente executados pela licitante vencedora serão medidos p</w:t>
      </w:r>
      <w:r w:rsidR="005D7817">
        <w:rPr>
          <w:rFonts w:ascii="Calibri" w:hAnsi="Calibri" w:cs="Arial"/>
          <w:sz w:val="24"/>
          <w:szCs w:val="24"/>
        </w:rPr>
        <w:t>arc</w:t>
      </w:r>
      <w:r w:rsidR="00932974">
        <w:rPr>
          <w:rFonts w:ascii="Calibri" w:hAnsi="Calibri" w:cs="Arial"/>
          <w:sz w:val="24"/>
          <w:szCs w:val="24"/>
        </w:rPr>
        <w:t>ial e mensalmente pela Secretaria Municipal</w:t>
      </w:r>
      <w:r w:rsidR="005D7817">
        <w:rPr>
          <w:rFonts w:ascii="Calibri" w:hAnsi="Calibri" w:cs="Arial"/>
          <w:sz w:val="24"/>
          <w:szCs w:val="24"/>
        </w:rPr>
        <w:t xml:space="preserve"> </w:t>
      </w:r>
      <w:r w:rsidR="00932974">
        <w:rPr>
          <w:rFonts w:ascii="Calibri" w:hAnsi="Calibri" w:cs="Arial"/>
          <w:sz w:val="24"/>
          <w:szCs w:val="24"/>
        </w:rPr>
        <w:t>d</w:t>
      </w:r>
      <w:r w:rsidR="005D7817">
        <w:rPr>
          <w:rFonts w:ascii="Calibri" w:hAnsi="Calibri" w:cs="Arial"/>
          <w:sz w:val="24"/>
          <w:szCs w:val="24"/>
        </w:rPr>
        <w:t>e Obras</w:t>
      </w:r>
      <w:r w:rsidRPr="00174575">
        <w:rPr>
          <w:rFonts w:ascii="Calibri" w:hAnsi="Calibri" w:cs="Arial"/>
          <w:sz w:val="24"/>
          <w:szCs w:val="24"/>
        </w:rPr>
        <w:t xml:space="preserve">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F9069E">
        <w:rPr>
          <w:rFonts w:ascii="Calibri" w:hAnsi="Calibri" w:cs="Arial"/>
          <w:sz w:val="24"/>
          <w:szCs w:val="24"/>
        </w:rPr>
        <w:t xml:space="preserve"> 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w:t>
      </w:r>
      <w:r w:rsidR="00FA2AAC">
        <w:rPr>
          <w:rFonts w:ascii="Calibri" w:hAnsi="Calibri" w:cs="Arial"/>
          <w:b/>
          <w:sz w:val="24"/>
          <w:szCs w:val="24"/>
        </w:rPr>
        <w:t>ecretaria Municipal de Obras.</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DOS CRITÉRIOS E FORMA DE PAGAMENTO.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Pr="00935F6F">
        <w:rPr>
          <w:rFonts w:ascii="Calibri" w:hAnsi="Calibri" w:cs="Arial"/>
          <w:b/>
          <w:sz w:val="24"/>
          <w:szCs w:val="24"/>
        </w:rPr>
        <w:t>Anotação de Responsabilidade Técnica</w:t>
      </w:r>
      <w:r w:rsidRPr="00174575">
        <w:rPr>
          <w:rFonts w:ascii="Calibri" w:hAnsi="Calibri" w:cs="Arial"/>
          <w:sz w:val="24"/>
          <w:szCs w:val="24"/>
        </w:rPr>
        <w:t xml:space="preserve"> – ART, efetuada no CREA-SC.</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com o valor expresso em moeda corrente nacional, mediante a emissão de nota fiscal, observadas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w:t>
      </w:r>
      <w:bookmarkStart w:id="5" w:name="_Ref128369793"/>
      <w:r w:rsidRPr="00174575">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5"/>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Pr>
          <w:rFonts w:ascii="Calibri" w:hAnsi="Calibri" w:cs="Arial"/>
          <w:sz w:val="24"/>
          <w:szCs w:val="24"/>
        </w:rPr>
        <w:t xml:space="preserve">Certidões Negativas de Débitos Federal (Conjunta), Estadual e Municipal, </w:t>
      </w:r>
      <w:r w:rsidR="001541DB">
        <w:rPr>
          <w:rFonts w:ascii="Calibri" w:hAnsi="Calibri" w:cs="Arial"/>
          <w:sz w:val="24"/>
          <w:szCs w:val="24"/>
        </w:rPr>
        <w:t xml:space="preserve">Trabalhista, de Débitos relativos às Contribuições Previdenciárias e às de Terceiros e Certificado do FGTS, </w:t>
      </w:r>
      <w:r w:rsidRPr="00174575">
        <w:rPr>
          <w:rFonts w:ascii="Calibri" w:hAnsi="Calibri" w:cs="Arial"/>
          <w:sz w:val="24"/>
          <w:szCs w:val="24"/>
        </w:rPr>
        <w:t xml:space="preserve">Guia de recolhimento INSS do funcionário (GRPS), Guia de recolhimento INSS da empresa, Folha de pagamento dos funcionários, Guia de recolhimento do FGTS do funcionário (GFIP) e Guia de Retenção (GPS) com prazo de validade vigente. </w:t>
      </w: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A304169"/>
        <w:numPr>
          <w:ilvl w:val="1"/>
          <w:numId w:val="7"/>
        </w:numPr>
        <w:ind w:right="15"/>
        <w:rPr>
          <w:rFonts w:ascii="Calibri" w:hAnsi="Calibri" w:cs="Arial"/>
          <w:color w:val="000000"/>
          <w:szCs w:val="24"/>
        </w:rPr>
      </w:pPr>
      <w:r w:rsidRPr="00174575">
        <w:rPr>
          <w:rFonts w:ascii="Calibri" w:hAnsi="Calibri" w:cs="Arial"/>
          <w:color w:val="000000"/>
          <w:szCs w:val="24"/>
        </w:rPr>
        <w:t>Por ocasião do Termo de Recebimento Definitivo da Obra, deverá ser fornecido um “</w:t>
      </w:r>
      <w:r w:rsidR="008B7381">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6" w:name="_Toc176842519"/>
      <w:bookmarkStart w:id="7" w:name="_Toc176842561"/>
      <w:bookmarkStart w:id="8" w:name="_Toc176842631"/>
      <w:bookmarkStart w:id="9" w:name="_Toc176847504"/>
      <w:r w:rsidRPr="00174575">
        <w:rPr>
          <w:rFonts w:ascii="Calibri" w:hAnsi="Calibri" w:cs="Arial"/>
          <w:bCs/>
          <w:szCs w:val="24"/>
        </w:rPr>
        <w:t>DAS CONDIÇÕES DE SEGURANÇA DO TRABALHO.</w:t>
      </w:r>
      <w:bookmarkEnd w:id="6"/>
      <w:bookmarkEnd w:id="7"/>
      <w:bookmarkEnd w:id="8"/>
      <w:bookmarkEnd w:id="9"/>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w:t>
      </w:r>
      <w:r w:rsidRPr="00174575">
        <w:rPr>
          <w:rFonts w:ascii="Calibri" w:hAnsi="Calibri" w:cs="Arial"/>
          <w:sz w:val="24"/>
          <w:szCs w:val="24"/>
        </w:rPr>
        <w:lastRenderedPageBreak/>
        <w:t xml:space="preserve">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da </w:t>
      </w:r>
      <w:r w:rsidRPr="00174575">
        <w:rPr>
          <w:rFonts w:ascii="Calibri" w:hAnsi="Calibri" w:cs="Arial"/>
          <w:bCs/>
          <w:sz w:val="24"/>
          <w:szCs w:val="24"/>
        </w:rPr>
        <w:t>Prefeitura Municipal 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0" w:name="_Toc176842520"/>
      <w:bookmarkStart w:id="11" w:name="_Toc176842562"/>
      <w:bookmarkStart w:id="12" w:name="_Toc176842632"/>
      <w:bookmarkStart w:id="13" w:name="_Toc176847505"/>
      <w:r w:rsidRPr="00174575">
        <w:rPr>
          <w:rFonts w:ascii="Calibri" w:hAnsi="Calibri" w:cs="Arial"/>
          <w:bCs/>
          <w:szCs w:val="24"/>
        </w:rPr>
        <w:t>DA PARALISAÇÃO DOS SERVIÇOS.</w:t>
      </w:r>
      <w:bookmarkEnd w:id="10"/>
      <w:bookmarkEnd w:id="11"/>
      <w:bookmarkEnd w:id="12"/>
      <w:bookmarkEnd w:id="13"/>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4" w:name="_Toc176842521"/>
      <w:bookmarkStart w:id="15" w:name="_Toc176842563"/>
      <w:bookmarkStart w:id="16" w:name="_Toc176842633"/>
      <w:bookmarkStart w:id="17" w:name="_Toc176847506"/>
      <w:r w:rsidRPr="00174575">
        <w:rPr>
          <w:rFonts w:ascii="Calibri" w:hAnsi="Calibri" w:cs="Arial"/>
          <w:bCs/>
          <w:szCs w:val="24"/>
        </w:rPr>
        <w:t>DO RECEBIMENTO DA OBRA, SERVIÇOS E MATERIAIS.</w:t>
      </w:r>
      <w:bookmarkEnd w:id="14"/>
      <w:bookmarkEnd w:id="15"/>
      <w:bookmarkEnd w:id="16"/>
      <w:bookmarkEnd w:id="17"/>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lastRenderedPageBreak/>
        <w:t>DA RESCISÃO DO CONTRATO.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Sob nenhum aspecto será admitido, por parte da licitante vencedora, exceção de contrato não cumprido, em face da Administração, exceto nos casos admitidos pela Lei nº 8.666/93.</w:t>
      </w:r>
    </w:p>
    <w:p w:rsidR="003207BA" w:rsidRDefault="003207B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sectPr w:rsidR="00AA416A" w:rsidSect="00511E5D">
      <w:headerReference w:type="default" r:id="rId9"/>
      <w:footerReference w:type="default" r:id="rId10"/>
      <w:pgSz w:w="12240" w:h="15840"/>
      <w:pgMar w:top="1079" w:right="1701" w:bottom="719"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3FC" w:rsidRDefault="00FF63FC">
      <w:r>
        <w:separator/>
      </w:r>
    </w:p>
  </w:endnote>
  <w:endnote w:type="continuationSeparator" w:id="0">
    <w:p w:rsidR="00FF63FC" w:rsidRDefault="00FF6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sidR="00511E5D">
      <w:rPr>
        <w:rFonts w:ascii="Arial" w:hAnsi="Arial" w:cs="Tahoma"/>
        <w:b/>
        <w:bCs/>
        <w:color w:val="808080"/>
      </w:rPr>
      <w:t xml:space="preserve">Municipal </w:t>
    </w:r>
    <w:r>
      <w:rPr>
        <w:rFonts w:ascii="Arial" w:hAnsi="Arial" w:cs="Tahoma"/>
        <w:b/>
        <w:bCs/>
        <w:color w:val="808080"/>
      </w:rPr>
      <w:t xml:space="preserve">de </w:t>
    </w:r>
    <w:r w:rsidR="00511E5D">
      <w:rPr>
        <w:rFonts w:ascii="Arial" w:hAnsi="Arial" w:cs="Tahoma"/>
        <w:b/>
        <w:bCs/>
        <w:color w:val="808080"/>
      </w:rPr>
      <w:t>Obras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3FC" w:rsidRDefault="00FF63FC">
      <w:r>
        <w:separator/>
      </w:r>
    </w:p>
  </w:footnote>
  <w:footnote w:type="continuationSeparator" w:id="0">
    <w:p w:rsidR="00FF63FC" w:rsidRDefault="00FF63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Default="006D5EB8" w:rsidP="00F338CA">
    <w:pPr>
      <w:pStyle w:val="Cabealho"/>
    </w:pPr>
  </w:p>
  <w:p w:rsidR="006D5EB8" w:rsidRDefault="002A51C4" w:rsidP="00F338CA">
    <w:pPr>
      <w:pStyle w:val="Cabealho"/>
    </w:pPr>
    <w:r>
      <w:t xml:space="preserve">                                                                                                  </w:t>
    </w:r>
    <w:r>
      <w:rPr>
        <w:noProof/>
      </w:rPr>
      <w:drawing>
        <wp:inline distT="0" distB="0" distL="0" distR="0">
          <wp:extent cx="2486025" cy="68580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685800"/>
                  </a:xfrm>
                  <a:prstGeom prst="rect">
                    <a:avLst/>
                  </a:prstGeom>
                  <a:noFill/>
                  <a:ln>
                    <a:noFill/>
                  </a:ln>
                </pic:spPr>
              </pic:pic>
            </a:graphicData>
          </a:graphic>
        </wp:inline>
      </w:drawing>
    </w:r>
  </w:p>
  <w:p w:rsidR="006D5EB8" w:rsidRPr="00EA5AC1" w:rsidRDefault="002A51C4" w:rsidP="00EA5AC1">
    <w:pPr>
      <w:pStyle w:val="Cabealh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B2F4B"/>
    <w:rsid w:val="00010E24"/>
    <w:rsid w:val="000167FA"/>
    <w:rsid w:val="00016E0C"/>
    <w:rsid w:val="00020121"/>
    <w:rsid w:val="00022D11"/>
    <w:rsid w:val="00024A72"/>
    <w:rsid w:val="00033777"/>
    <w:rsid w:val="000343B6"/>
    <w:rsid w:val="00036DAF"/>
    <w:rsid w:val="000419C2"/>
    <w:rsid w:val="00043E27"/>
    <w:rsid w:val="00044825"/>
    <w:rsid w:val="00044E00"/>
    <w:rsid w:val="00046EBC"/>
    <w:rsid w:val="0005007E"/>
    <w:rsid w:val="0005097D"/>
    <w:rsid w:val="000532DF"/>
    <w:rsid w:val="00053F4D"/>
    <w:rsid w:val="0006274E"/>
    <w:rsid w:val="00062D14"/>
    <w:rsid w:val="00063F1B"/>
    <w:rsid w:val="00065876"/>
    <w:rsid w:val="00067220"/>
    <w:rsid w:val="00071A79"/>
    <w:rsid w:val="0007219E"/>
    <w:rsid w:val="00073FBE"/>
    <w:rsid w:val="000868C3"/>
    <w:rsid w:val="00087D4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0F4675"/>
    <w:rsid w:val="0010087F"/>
    <w:rsid w:val="0010544E"/>
    <w:rsid w:val="00111934"/>
    <w:rsid w:val="001137E5"/>
    <w:rsid w:val="001208DB"/>
    <w:rsid w:val="00124EFE"/>
    <w:rsid w:val="00130E5F"/>
    <w:rsid w:val="0013158B"/>
    <w:rsid w:val="00140534"/>
    <w:rsid w:val="001541DB"/>
    <w:rsid w:val="00154F16"/>
    <w:rsid w:val="001605C3"/>
    <w:rsid w:val="0016518D"/>
    <w:rsid w:val="00170BC2"/>
    <w:rsid w:val="00171046"/>
    <w:rsid w:val="001724A7"/>
    <w:rsid w:val="00174575"/>
    <w:rsid w:val="001875EF"/>
    <w:rsid w:val="00190FD1"/>
    <w:rsid w:val="001922B4"/>
    <w:rsid w:val="0019501E"/>
    <w:rsid w:val="001A1813"/>
    <w:rsid w:val="001A61C9"/>
    <w:rsid w:val="001A7277"/>
    <w:rsid w:val="001B1027"/>
    <w:rsid w:val="001B2F4B"/>
    <w:rsid w:val="001B548C"/>
    <w:rsid w:val="001C4DC6"/>
    <w:rsid w:val="001C652C"/>
    <w:rsid w:val="001D2FFB"/>
    <w:rsid w:val="001E0031"/>
    <w:rsid w:val="001F35BE"/>
    <w:rsid w:val="001F3906"/>
    <w:rsid w:val="001F6D1A"/>
    <w:rsid w:val="0021491A"/>
    <w:rsid w:val="002153B0"/>
    <w:rsid w:val="002202B6"/>
    <w:rsid w:val="00233F83"/>
    <w:rsid w:val="0023539E"/>
    <w:rsid w:val="0024118F"/>
    <w:rsid w:val="00242ABE"/>
    <w:rsid w:val="002439D8"/>
    <w:rsid w:val="00251EDF"/>
    <w:rsid w:val="002664A1"/>
    <w:rsid w:val="00274A25"/>
    <w:rsid w:val="00281C1A"/>
    <w:rsid w:val="0029026F"/>
    <w:rsid w:val="002904C6"/>
    <w:rsid w:val="002919CB"/>
    <w:rsid w:val="00293EAC"/>
    <w:rsid w:val="002955A3"/>
    <w:rsid w:val="002A24B3"/>
    <w:rsid w:val="002A51C4"/>
    <w:rsid w:val="002A6B76"/>
    <w:rsid w:val="002A6BBF"/>
    <w:rsid w:val="002B1B9B"/>
    <w:rsid w:val="002B3E15"/>
    <w:rsid w:val="002B451F"/>
    <w:rsid w:val="002B47E5"/>
    <w:rsid w:val="002B4B6C"/>
    <w:rsid w:val="002C01C0"/>
    <w:rsid w:val="002C3D1C"/>
    <w:rsid w:val="002C67D8"/>
    <w:rsid w:val="002D6177"/>
    <w:rsid w:val="002D6EB9"/>
    <w:rsid w:val="002D7D66"/>
    <w:rsid w:val="002E3004"/>
    <w:rsid w:val="002E7089"/>
    <w:rsid w:val="002F1974"/>
    <w:rsid w:val="003009DD"/>
    <w:rsid w:val="003066A0"/>
    <w:rsid w:val="0031255B"/>
    <w:rsid w:val="00314503"/>
    <w:rsid w:val="003175D7"/>
    <w:rsid w:val="003207BA"/>
    <w:rsid w:val="00321596"/>
    <w:rsid w:val="00326438"/>
    <w:rsid w:val="00330B19"/>
    <w:rsid w:val="00330E9B"/>
    <w:rsid w:val="00332AEF"/>
    <w:rsid w:val="00332E57"/>
    <w:rsid w:val="00337D73"/>
    <w:rsid w:val="0034158B"/>
    <w:rsid w:val="0035559A"/>
    <w:rsid w:val="003568A3"/>
    <w:rsid w:val="00360905"/>
    <w:rsid w:val="00365227"/>
    <w:rsid w:val="0037555D"/>
    <w:rsid w:val="00376EBD"/>
    <w:rsid w:val="0038245A"/>
    <w:rsid w:val="00384DE1"/>
    <w:rsid w:val="00386329"/>
    <w:rsid w:val="00392494"/>
    <w:rsid w:val="00394D0F"/>
    <w:rsid w:val="00395576"/>
    <w:rsid w:val="00396902"/>
    <w:rsid w:val="003A0A76"/>
    <w:rsid w:val="003A2602"/>
    <w:rsid w:val="003A2B10"/>
    <w:rsid w:val="003A36A8"/>
    <w:rsid w:val="003A44D8"/>
    <w:rsid w:val="003A6EBA"/>
    <w:rsid w:val="003B2FE8"/>
    <w:rsid w:val="003C2725"/>
    <w:rsid w:val="003C272F"/>
    <w:rsid w:val="003C276F"/>
    <w:rsid w:val="003C4798"/>
    <w:rsid w:val="003C7645"/>
    <w:rsid w:val="003D017B"/>
    <w:rsid w:val="003D0A30"/>
    <w:rsid w:val="003D4F9D"/>
    <w:rsid w:val="003F21CB"/>
    <w:rsid w:val="0040591B"/>
    <w:rsid w:val="00412381"/>
    <w:rsid w:val="00416CC3"/>
    <w:rsid w:val="00420E79"/>
    <w:rsid w:val="0042431C"/>
    <w:rsid w:val="00431BC2"/>
    <w:rsid w:val="00432651"/>
    <w:rsid w:val="004327A1"/>
    <w:rsid w:val="00433394"/>
    <w:rsid w:val="00435238"/>
    <w:rsid w:val="00436844"/>
    <w:rsid w:val="00445A46"/>
    <w:rsid w:val="004460F7"/>
    <w:rsid w:val="0044667A"/>
    <w:rsid w:val="0045045F"/>
    <w:rsid w:val="00450DE0"/>
    <w:rsid w:val="00453D63"/>
    <w:rsid w:val="004562FF"/>
    <w:rsid w:val="00465BA1"/>
    <w:rsid w:val="004673C8"/>
    <w:rsid w:val="00471697"/>
    <w:rsid w:val="00474B79"/>
    <w:rsid w:val="00475B26"/>
    <w:rsid w:val="004863AB"/>
    <w:rsid w:val="00491068"/>
    <w:rsid w:val="0049676D"/>
    <w:rsid w:val="004A2F5E"/>
    <w:rsid w:val="004A4F34"/>
    <w:rsid w:val="004A768B"/>
    <w:rsid w:val="004B47E5"/>
    <w:rsid w:val="004C4A9C"/>
    <w:rsid w:val="004C6A05"/>
    <w:rsid w:val="004C6A15"/>
    <w:rsid w:val="004D24EF"/>
    <w:rsid w:val="004D556B"/>
    <w:rsid w:val="004D59C3"/>
    <w:rsid w:val="004D5AE6"/>
    <w:rsid w:val="004E008D"/>
    <w:rsid w:val="004E050F"/>
    <w:rsid w:val="004E2812"/>
    <w:rsid w:val="004E2CE0"/>
    <w:rsid w:val="004E37D8"/>
    <w:rsid w:val="004E5F2A"/>
    <w:rsid w:val="004E72A1"/>
    <w:rsid w:val="004E7F32"/>
    <w:rsid w:val="004F0F13"/>
    <w:rsid w:val="004F7F8F"/>
    <w:rsid w:val="00501A98"/>
    <w:rsid w:val="00511E5D"/>
    <w:rsid w:val="005133D3"/>
    <w:rsid w:val="00514768"/>
    <w:rsid w:val="00516DD8"/>
    <w:rsid w:val="005249FA"/>
    <w:rsid w:val="0053317D"/>
    <w:rsid w:val="00543C7D"/>
    <w:rsid w:val="005473B8"/>
    <w:rsid w:val="005506B5"/>
    <w:rsid w:val="00555C69"/>
    <w:rsid w:val="00557FDC"/>
    <w:rsid w:val="00562356"/>
    <w:rsid w:val="00576A73"/>
    <w:rsid w:val="005770A6"/>
    <w:rsid w:val="00583DF7"/>
    <w:rsid w:val="005858CE"/>
    <w:rsid w:val="00593571"/>
    <w:rsid w:val="00593923"/>
    <w:rsid w:val="005A1095"/>
    <w:rsid w:val="005A1E7A"/>
    <w:rsid w:val="005A1F86"/>
    <w:rsid w:val="005A5425"/>
    <w:rsid w:val="005A6514"/>
    <w:rsid w:val="005B5C50"/>
    <w:rsid w:val="005C02CD"/>
    <w:rsid w:val="005C13AB"/>
    <w:rsid w:val="005C75D4"/>
    <w:rsid w:val="005D4AA2"/>
    <w:rsid w:val="005D5A00"/>
    <w:rsid w:val="005D7817"/>
    <w:rsid w:val="005E17FB"/>
    <w:rsid w:val="005E2C70"/>
    <w:rsid w:val="005E3212"/>
    <w:rsid w:val="005E4CE3"/>
    <w:rsid w:val="005F1CA7"/>
    <w:rsid w:val="005F27E1"/>
    <w:rsid w:val="005F4A19"/>
    <w:rsid w:val="005F7E0C"/>
    <w:rsid w:val="0060097C"/>
    <w:rsid w:val="00602B06"/>
    <w:rsid w:val="00603FA5"/>
    <w:rsid w:val="00610571"/>
    <w:rsid w:val="00613061"/>
    <w:rsid w:val="00623139"/>
    <w:rsid w:val="00624B7C"/>
    <w:rsid w:val="0062561D"/>
    <w:rsid w:val="00625E54"/>
    <w:rsid w:val="0062604E"/>
    <w:rsid w:val="00626F2D"/>
    <w:rsid w:val="00627DE4"/>
    <w:rsid w:val="0063181D"/>
    <w:rsid w:val="006324CD"/>
    <w:rsid w:val="00633785"/>
    <w:rsid w:val="00634069"/>
    <w:rsid w:val="00634261"/>
    <w:rsid w:val="006371DB"/>
    <w:rsid w:val="0064238F"/>
    <w:rsid w:val="0064560A"/>
    <w:rsid w:val="00661CDB"/>
    <w:rsid w:val="00675CB9"/>
    <w:rsid w:val="00676A7F"/>
    <w:rsid w:val="00681FBD"/>
    <w:rsid w:val="00682B1E"/>
    <w:rsid w:val="00686C85"/>
    <w:rsid w:val="0068758D"/>
    <w:rsid w:val="00690D72"/>
    <w:rsid w:val="0069754C"/>
    <w:rsid w:val="006A1B6F"/>
    <w:rsid w:val="006A6328"/>
    <w:rsid w:val="006A7557"/>
    <w:rsid w:val="006B1169"/>
    <w:rsid w:val="006B6400"/>
    <w:rsid w:val="006B7CA6"/>
    <w:rsid w:val="006C2844"/>
    <w:rsid w:val="006D261B"/>
    <w:rsid w:val="006D5EB8"/>
    <w:rsid w:val="006D76F9"/>
    <w:rsid w:val="006E3CA3"/>
    <w:rsid w:val="006E4801"/>
    <w:rsid w:val="006F3274"/>
    <w:rsid w:val="006F370B"/>
    <w:rsid w:val="006F6F73"/>
    <w:rsid w:val="00704738"/>
    <w:rsid w:val="00704A9B"/>
    <w:rsid w:val="00715D5E"/>
    <w:rsid w:val="00717AA4"/>
    <w:rsid w:val="0073403B"/>
    <w:rsid w:val="00737403"/>
    <w:rsid w:val="00746BC4"/>
    <w:rsid w:val="0074798C"/>
    <w:rsid w:val="00755207"/>
    <w:rsid w:val="00755B42"/>
    <w:rsid w:val="0077165E"/>
    <w:rsid w:val="00771823"/>
    <w:rsid w:val="007729D0"/>
    <w:rsid w:val="00781790"/>
    <w:rsid w:val="00781A2E"/>
    <w:rsid w:val="00786D61"/>
    <w:rsid w:val="00792052"/>
    <w:rsid w:val="00792614"/>
    <w:rsid w:val="00793670"/>
    <w:rsid w:val="007944A7"/>
    <w:rsid w:val="00797C05"/>
    <w:rsid w:val="007A4BAD"/>
    <w:rsid w:val="007A6DF2"/>
    <w:rsid w:val="007A6E75"/>
    <w:rsid w:val="007B01BD"/>
    <w:rsid w:val="007B6452"/>
    <w:rsid w:val="007C0A2A"/>
    <w:rsid w:val="007D327A"/>
    <w:rsid w:val="007D342B"/>
    <w:rsid w:val="007D3A13"/>
    <w:rsid w:val="007D7C5D"/>
    <w:rsid w:val="007E1BAF"/>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B8E"/>
    <w:rsid w:val="0084426F"/>
    <w:rsid w:val="00855D5E"/>
    <w:rsid w:val="00862C72"/>
    <w:rsid w:val="00862FB5"/>
    <w:rsid w:val="00891518"/>
    <w:rsid w:val="0089280E"/>
    <w:rsid w:val="008A191D"/>
    <w:rsid w:val="008A20A9"/>
    <w:rsid w:val="008A2761"/>
    <w:rsid w:val="008A4137"/>
    <w:rsid w:val="008A4FD3"/>
    <w:rsid w:val="008A5C39"/>
    <w:rsid w:val="008A6202"/>
    <w:rsid w:val="008A75B3"/>
    <w:rsid w:val="008B2970"/>
    <w:rsid w:val="008B32DC"/>
    <w:rsid w:val="008B4934"/>
    <w:rsid w:val="008B623C"/>
    <w:rsid w:val="008B7381"/>
    <w:rsid w:val="008C18EA"/>
    <w:rsid w:val="008E0FD6"/>
    <w:rsid w:val="008E21EB"/>
    <w:rsid w:val="008E665A"/>
    <w:rsid w:val="008E6A4B"/>
    <w:rsid w:val="008E6DD6"/>
    <w:rsid w:val="008F5E0E"/>
    <w:rsid w:val="008F6B85"/>
    <w:rsid w:val="00903E41"/>
    <w:rsid w:val="00914C60"/>
    <w:rsid w:val="00914E90"/>
    <w:rsid w:val="00914E9F"/>
    <w:rsid w:val="00920FDE"/>
    <w:rsid w:val="00924829"/>
    <w:rsid w:val="00930E83"/>
    <w:rsid w:val="00932974"/>
    <w:rsid w:val="0093436D"/>
    <w:rsid w:val="00935F6F"/>
    <w:rsid w:val="00937E8E"/>
    <w:rsid w:val="00942A65"/>
    <w:rsid w:val="009434DC"/>
    <w:rsid w:val="00943DD7"/>
    <w:rsid w:val="00945E69"/>
    <w:rsid w:val="0095735A"/>
    <w:rsid w:val="0096326D"/>
    <w:rsid w:val="00970D7A"/>
    <w:rsid w:val="009714BD"/>
    <w:rsid w:val="00971519"/>
    <w:rsid w:val="00971BF2"/>
    <w:rsid w:val="0097654E"/>
    <w:rsid w:val="00976C5D"/>
    <w:rsid w:val="00981DA0"/>
    <w:rsid w:val="009835AD"/>
    <w:rsid w:val="00987554"/>
    <w:rsid w:val="00993403"/>
    <w:rsid w:val="0099477E"/>
    <w:rsid w:val="0099556E"/>
    <w:rsid w:val="009A0B80"/>
    <w:rsid w:val="009B0EA9"/>
    <w:rsid w:val="009B21F8"/>
    <w:rsid w:val="009B3EDD"/>
    <w:rsid w:val="009B5461"/>
    <w:rsid w:val="009C27FE"/>
    <w:rsid w:val="009C41AB"/>
    <w:rsid w:val="009C5893"/>
    <w:rsid w:val="009C6594"/>
    <w:rsid w:val="009D5276"/>
    <w:rsid w:val="009D7E22"/>
    <w:rsid w:val="009E58A0"/>
    <w:rsid w:val="009E6498"/>
    <w:rsid w:val="009F116E"/>
    <w:rsid w:val="009F1206"/>
    <w:rsid w:val="009F2626"/>
    <w:rsid w:val="009F32BD"/>
    <w:rsid w:val="009F4679"/>
    <w:rsid w:val="009F6996"/>
    <w:rsid w:val="009F6AB7"/>
    <w:rsid w:val="00A02CF6"/>
    <w:rsid w:val="00A0432E"/>
    <w:rsid w:val="00A04A22"/>
    <w:rsid w:val="00A05E6C"/>
    <w:rsid w:val="00A113CB"/>
    <w:rsid w:val="00A12B4A"/>
    <w:rsid w:val="00A22B8D"/>
    <w:rsid w:val="00A25814"/>
    <w:rsid w:val="00A27554"/>
    <w:rsid w:val="00A3209B"/>
    <w:rsid w:val="00A35B20"/>
    <w:rsid w:val="00A513FB"/>
    <w:rsid w:val="00A55363"/>
    <w:rsid w:val="00A602CC"/>
    <w:rsid w:val="00A6373D"/>
    <w:rsid w:val="00A65A6D"/>
    <w:rsid w:val="00A7372A"/>
    <w:rsid w:val="00A81466"/>
    <w:rsid w:val="00A8230C"/>
    <w:rsid w:val="00A82B83"/>
    <w:rsid w:val="00A91131"/>
    <w:rsid w:val="00A91A56"/>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4FF6"/>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22C61"/>
    <w:rsid w:val="00C3226B"/>
    <w:rsid w:val="00C4221B"/>
    <w:rsid w:val="00C42C9D"/>
    <w:rsid w:val="00C454C9"/>
    <w:rsid w:val="00C46AA6"/>
    <w:rsid w:val="00C519DF"/>
    <w:rsid w:val="00C54EC5"/>
    <w:rsid w:val="00C70311"/>
    <w:rsid w:val="00C7473D"/>
    <w:rsid w:val="00C80CC0"/>
    <w:rsid w:val="00C86304"/>
    <w:rsid w:val="00C93FBF"/>
    <w:rsid w:val="00C947DB"/>
    <w:rsid w:val="00C9569B"/>
    <w:rsid w:val="00C972AE"/>
    <w:rsid w:val="00CA0391"/>
    <w:rsid w:val="00CB0DCE"/>
    <w:rsid w:val="00CB191B"/>
    <w:rsid w:val="00CB66C1"/>
    <w:rsid w:val="00CC28E5"/>
    <w:rsid w:val="00CD047B"/>
    <w:rsid w:val="00CD2434"/>
    <w:rsid w:val="00CD391D"/>
    <w:rsid w:val="00CD79FD"/>
    <w:rsid w:val="00CE0D45"/>
    <w:rsid w:val="00CE705A"/>
    <w:rsid w:val="00CE7B22"/>
    <w:rsid w:val="00CF4A78"/>
    <w:rsid w:val="00D02CFC"/>
    <w:rsid w:val="00D04BE2"/>
    <w:rsid w:val="00D06697"/>
    <w:rsid w:val="00D14A9D"/>
    <w:rsid w:val="00D14E14"/>
    <w:rsid w:val="00D16F88"/>
    <w:rsid w:val="00D27B2B"/>
    <w:rsid w:val="00D32807"/>
    <w:rsid w:val="00D40097"/>
    <w:rsid w:val="00D40320"/>
    <w:rsid w:val="00D40721"/>
    <w:rsid w:val="00D4072D"/>
    <w:rsid w:val="00D45766"/>
    <w:rsid w:val="00D53A5E"/>
    <w:rsid w:val="00D54324"/>
    <w:rsid w:val="00D55A32"/>
    <w:rsid w:val="00D603DC"/>
    <w:rsid w:val="00D62085"/>
    <w:rsid w:val="00D736EC"/>
    <w:rsid w:val="00D7743F"/>
    <w:rsid w:val="00D777FD"/>
    <w:rsid w:val="00D91257"/>
    <w:rsid w:val="00DA22AC"/>
    <w:rsid w:val="00DA53EB"/>
    <w:rsid w:val="00DB092D"/>
    <w:rsid w:val="00DB1877"/>
    <w:rsid w:val="00DB6112"/>
    <w:rsid w:val="00DC0FD6"/>
    <w:rsid w:val="00DC2467"/>
    <w:rsid w:val="00DC568A"/>
    <w:rsid w:val="00DD35D5"/>
    <w:rsid w:val="00DD485F"/>
    <w:rsid w:val="00DE0BE7"/>
    <w:rsid w:val="00DF1521"/>
    <w:rsid w:val="00DF22DC"/>
    <w:rsid w:val="00DF2E7F"/>
    <w:rsid w:val="00E034E8"/>
    <w:rsid w:val="00E129BE"/>
    <w:rsid w:val="00E12CA9"/>
    <w:rsid w:val="00E152E3"/>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1B0B"/>
    <w:rsid w:val="00E922D6"/>
    <w:rsid w:val="00E92B7B"/>
    <w:rsid w:val="00E9766F"/>
    <w:rsid w:val="00EA522C"/>
    <w:rsid w:val="00EA5AC1"/>
    <w:rsid w:val="00EB0ACC"/>
    <w:rsid w:val="00EB4058"/>
    <w:rsid w:val="00ED5CD8"/>
    <w:rsid w:val="00EE3490"/>
    <w:rsid w:val="00EF5295"/>
    <w:rsid w:val="00F0007F"/>
    <w:rsid w:val="00F01F28"/>
    <w:rsid w:val="00F01F95"/>
    <w:rsid w:val="00F02B2D"/>
    <w:rsid w:val="00F053CB"/>
    <w:rsid w:val="00F05552"/>
    <w:rsid w:val="00F05ADE"/>
    <w:rsid w:val="00F10F7D"/>
    <w:rsid w:val="00F125D8"/>
    <w:rsid w:val="00F13558"/>
    <w:rsid w:val="00F16892"/>
    <w:rsid w:val="00F17D6C"/>
    <w:rsid w:val="00F21382"/>
    <w:rsid w:val="00F23235"/>
    <w:rsid w:val="00F24288"/>
    <w:rsid w:val="00F26CC8"/>
    <w:rsid w:val="00F338CA"/>
    <w:rsid w:val="00F36558"/>
    <w:rsid w:val="00F37974"/>
    <w:rsid w:val="00F4304D"/>
    <w:rsid w:val="00F44682"/>
    <w:rsid w:val="00F4618A"/>
    <w:rsid w:val="00F46BD3"/>
    <w:rsid w:val="00F53713"/>
    <w:rsid w:val="00F53F39"/>
    <w:rsid w:val="00F55C94"/>
    <w:rsid w:val="00F615C3"/>
    <w:rsid w:val="00F764DA"/>
    <w:rsid w:val="00F86640"/>
    <w:rsid w:val="00F87194"/>
    <w:rsid w:val="00F9069E"/>
    <w:rsid w:val="00F93861"/>
    <w:rsid w:val="00F941A5"/>
    <w:rsid w:val="00FA2AAC"/>
    <w:rsid w:val="00FA3274"/>
    <w:rsid w:val="00FA38A6"/>
    <w:rsid w:val="00FA476D"/>
    <w:rsid w:val="00FA6DF9"/>
    <w:rsid w:val="00FB12C7"/>
    <w:rsid w:val="00FB3E9F"/>
    <w:rsid w:val="00FC2D2C"/>
    <w:rsid w:val="00FC37E5"/>
    <w:rsid w:val="00FC38C6"/>
    <w:rsid w:val="00FD1703"/>
    <w:rsid w:val="00FE0193"/>
    <w:rsid w:val="00FE5F01"/>
    <w:rsid w:val="00FF63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0F6D4-8BC3-4585-88CB-9250623D1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2077</Words>
  <Characters>11221</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13272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Leonardo Beckert</cp:lastModifiedBy>
  <cp:revision>7</cp:revision>
  <cp:lastPrinted>2013-08-14T19:53:00Z</cp:lastPrinted>
  <dcterms:created xsi:type="dcterms:W3CDTF">2020-02-11T19:15:00Z</dcterms:created>
  <dcterms:modified xsi:type="dcterms:W3CDTF">2021-07-27T13:43:00Z</dcterms:modified>
</cp:coreProperties>
</file>